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5.xml" ContentType="application/vnd.openxmlformats-officedocument.wordprocessingml.header+xml"/>
  <Override PartName="/word/footer8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3" w:type="dxa"/>
        <w:tblLook w:val="04A0" w:firstRow="1" w:lastRow="0" w:firstColumn="1" w:lastColumn="0" w:noHBand="0" w:noVBand="1"/>
      </w:tblPr>
      <w:tblGrid>
        <w:gridCol w:w="9363"/>
      </w:tblGrid>
      <w:tr w:rsidR="00467DCF" w:rsidRPr="0058215D" w14:paraId="25857D40" w14:textId="77777777" w:rsidTr="00B54305">
        <w:trPr>
          <w:trHeight w:val="5234"/>
        </w:trPr>
        <w:tc>
          <w:tcPr>
            <w:tcW w:w="9363" w:type="dxa"/>
            <w:vAlign w:val="center"/>
          </w:tcPr>
          <w:p w14:paraId="7982AF21" w14:textId="24F8E247" w:rsidR="00467DCF" w:rsidRPr="00E0535E" w:rsidRDefault="00E85FF3" w:rsidP="00B54305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bookmarkStart w:id="0" w:name="_Hlk209687440"/>
            <w:r>
              <w:rPr>
                <w:rFonts w:eastAsia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B0D9621" wp14:editId="5345761C">
                  <wp:extent cx="1977215" cy="2464904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02" cy="2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DCF" w:rsidRPr="0058215D" w14:paraId="0D9AB129" w14:textId="77777777" w:rsidTr="00B54305">
        <w:trPr>
          <w:trHeight w:val="4656"/>
        </w:trPr>
        <w:tc>
          <w:tcPr>
            <w:tcW w:w="9363" w:type="dxa"/>
            <w:vAlign w:val="bottom"/>
          </w:tcPr>
          <w:p w14:paraId="0D22C842" w14:textId="77777777" w:rsidR="00467DCF" w:rsidRDefault="00467DCF" w:rsidP="00467D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Обосновывающие материалы </w:t>
            </w:r>
          </w:p>
          <w:p w14:paraId="0A6954CF" w14:textId="77777777" w:rsidR="00467DCF" w:rsidRDefault="00467DCF" w:rsidP="00467D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05E751F5" w14:textId="77777777" w:rsidR="00467DCF" w:rsidRDefault="00467DCF" w:rsidP="00467D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20275840" w14:textId="77777777" w:rsidR="0094773E" w:rsidRPr="0094773E" w:rsidRDefault="0094773E" w:rsidP="009477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20714CFE" w14:textId="77777777" w:rsidR="0094773E" w:rsidRPr="0094773E" w:rsidRDefault="0094773E" w:rsidP="009477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94773E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Схема теплоснабжения городского округа Реутов</w:t>
            </w:r>
          </w:p>
          <w:p w14:paraId="35A37987" w14:textId="77777777" w:rsidR="0094773E" w:rsidRPr="0094773E" w:rsidRDefault="0094773E" w:rsidP="009477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94773E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Московской области на период 2024-2044 годов</w:t>
            </w:r>
          </w:p>
          <w:p w14:paraId="2C5F62A8" w14:textId="5B79EDEF" w:rsidR="00467DCF" w:rsidRDefault="0094773E" w:rsidP="0094773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94773E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(актуализация на 2026 год)</w:t>
            </w:r>
          </w:p>
          <w:p w14:paraId="62588C90" w14:textId="5090D86E" w:rsidR="00467DCF" w:rsidRDefault="00467DCF" w:rsidP="00467D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7A155FBA" w14:textId="77777777" w:rsidR="00467DCF" w:rsidRDefault="00467DCF" w:rsidP="00467D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21066699" w14:textId="77777777" w:rsidR="00467DCF" w:rsidRPr="0058215D" w:rsidRDefault="00467DCF" w:rsidP="00467DCF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467DCF" w:rsidRPr="0058215D" w14:paraId="4CAC2493" w14:textId="77777777" w:rsidTr="00B54305">
        <w:trPr>
          <w:trHeight w:val="1004"/>
        </w:trPr>
        <w:tc>
          <w:tcPr>
            <w:tcW w:w="9363" w:type="dxa"/>
            <w:vAlign w:val="center"/>
          </w:tcPr>
          <w:p w14:paraId="028B2081" w14:textId="495B1797" w:rsidR="00467DCF" w:rsidRDefault="00467DCF" w:rsidP="00467D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Глава 14</w:t>
            </w:r>
          </w:p>
          <w:p w14:paraId="2E6AA797" w14:textId="5CDD0796" w:rsidR="00467DCF" w:rsidRPr="0058215D" w:rsidRDefault="00467DCF" w:rsidP="00467D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467DCF">
              <w:rPr>
                <w:rFonts w:eastAsia="Times New Roman" w:cs="Times New Roman"/>
                <w:sz w:val="28"/>
                <w:szCs w:val="28"/>
                <w:lang w:eastAsia="ru-RU"/>
              </w:rPr>
              <w:t>Ценовые (тарифные) последствия</w:t>
            </w:r>
          </w:p>
        </w:tc>
      </w:tr>
      <w:tr w:rsidR="00467DCF" w:rsidRPr="0058215D" w14:paraId="47F2D392" w14:textId="77777777" w:rsidTr="00B54305">
        <w:trPr>
          <w:trHeight w:val="1575"/>
        </w:trPr>
        <w:tc>
          <w:tcPr>
            <w:tcW w:w="9363" w:type="dxa"/>
            <w:vAlign w:val="center"/>
          </w:tcPr>
          <w:p w14:paraId="0303E848" w14:textId="77777777" w:rsidR="00467DCF" w:rsidRDefault="00467DCF" w:rsidP="00B54305">
            <w:pPr>
              <w:spacing w:line="240" w:lineRule="auto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467DCF" w:rsidRPr="0058215D" w14:paraId="4C6159BC" w14:textId="77777777" w:rsidTr="00B54305">
        <w:trPr>
          <w:trHeight w:val="742"/>
        </w:trPr>
        <w:tc>
          <w:tcPr>
            <w:tcW w:w="9363" w:type="dxa"/>
            <w:vAlign w:val="center"/>
          </w:tcPr>
          <w:p w14:paraId="49AB5179" w14:textId="43122697" w:rsidR="00467DCF" w:rsidRDefault="0094773E" w:rsidP="00467D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94773E">
              <w:rPr>
                <w:rFonts w:eastAsia="Calibri"/>
                <w:bCs/>
              </w:rPr>
              <w:t>46764</w:t>
            </w:r>
            <w:r w:rsidR="00467DCF" w:rsidRPr="00E64E72">
              <w:rPr>
                <w:rFonts w:eastAsia="Calibri"/>
                <w:bCs/>
              </w:rPr>
              <w:t>.СТС.025.0</w:t>
            </w:r>
            <w:r w:rsidR="00467DCF">
              <w:rPr>
                <w:rFonts w:eastAsia="Calibri"/>
                <w:bCs/>
              </w:rPr>
              <w:t>14</w:t>
            </w:r>
            <w:r w:rsidR="00467DCF" w:rsidRPr="00E64E72">
              <w:rPr>
                <w:rFonts w:eastAsia="Calibri"/>
                <w:bCs/>
              </w:rPr>
              <w:t>.00</w:t>
            </w:r>
            <w:r w:rsidR="00467DCF">
              <w:rPr>
                <w:rFonts w:eastAsia="Calibri"/>
                <w:bCs/>
              </w:rPr>
              <w:t>1</w:t>
            </w:r>
          </w:p>
        </w:tc>
      </w:tr>
      <w:bookmarkEnd w:id="0"/>
    </w:tbl>
    <w:p w14:paraId="70B9F62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14:paraId="29255F4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58215D" w:rsidSect="00350D94">
          <w:headerReference w:type="default" r:id="rId9"/>
          <w:footerReference w:type="default" r:id="rId10"/>
          <w:footerReference w:type="first" r:id="rId11"/>
          <w:pgSz w:w="11907" w:h="16840" w:code="9"/>
          <w:pgMar w:top="1134" w:right="851" w:bottom="1134" w:left="1701" w:header="567" w:footer="567" w:gutter="0"/>
          <w:pgNumType w:start="0"/>
          <w:cols w:space="720"/>
          <w:titlePg/>
          <w:docGrid w:linePitch="360"/>
        </w:sectPr>
      </w:pPr>
    </w:p>
    <w:p w14:paraId="5CFD855C" w14:textId="77777777" w:rsidR="0094773E" w:rsidRPr="007D764A" w:rsidRDefault="0094773E" w:rsidP="0094773E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Схема теплоснабжения городского округа Реутов Московской области на период 2024-2044 годов (актуализация на 2026 год)</w:t>
      </w:r>
    </w:p>
    <w:p w14:paraId="04F214B5" w14:textId="77777777" w:rsidR="0094773E" w:rsidRPr="007D764A" w:rsidRDefault="0094773E" w:rsidP="0094773E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7"/>
        <w:gridCol w:w="3162"/>
      </w:tblGrid>
      <w:tr w:rsidR="00442F5D" w:rsidRPr="00DF2F4B" w14:paraId="4E5A2989" w14:textId="77777777" w:rsidTr="00A45850">
        <w:trPr>
          <w:tblHeader/>
          <w:jc w:val="center"/>
        </w:trPr>
        <w:tc>
          <w:tcPr>
            <w:tcW w:w="3358" w:type="pct"/>
            <w:vAlign w:val="center"/>
          </w:tcPr>
          <w:p w14:paraId="3B4AF25A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1" w:name="_Hlk70441212"/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vAlign w:val="center"/>
          </w:tcPr>
          <w:p w14:paraId="454049C0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442F5D" w:rsidRPr="00DF2F4B" w14:paraId="187F5534" w14:textId="77777777" w:rsidTr="00A45850">
        <w:trPr>
          <w:jc w:val="center"/>
        </w:trPr>
        <w:tc>
          <w:tcPr>
            <w:tcW w:w="3358" w:type="pct"/>
            <w:vAlign w:val="center"/>
          </w:tcPr>
          <w:p w14:paraId="73F83DFD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156F0F38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60A79801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442F5D" w:rsidRPr="00DF2F4B" w14:paraId="5573B0F4" w14:textId="77777777" w:rsidTr="00A45850">
        <w:trPr>
          <w:jc w:val="center"/>
        </w:trPr>
        <w:tc>
          <w:tcPr>
            <w:tcW w:w="3358" w:type="pct"/>
            <w:vAlign w:val="center"/>
          </w:tcPr>
          <w:p w14:paraId="67F46283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25742564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73CB3315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442F5D" w:rsidRPr="00DF2F4B" w14:paraId="61F712B1" w14:textId="77777777" w:rsidTr="00A45850">
        <w:trPr>
          <w:jc w:val="center"/>
        </w:trPr>
        <w:tc>
          <w:tcPr>
            <w:tcW w:w="3358" w:type="pct"/>
            <w:vAlign w:val="center"/>
          </w:tcPr>
          <w:p w14:paraId="52585216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215200D8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442F5D" w:rsidRPr="00DF2F4B" w14:paraId="0976C75C" w14:textId="77777777" w:rsidTr="00A45850">
        <w:trPr>
          <w:jc w:val="center"/>
        </w:trPr>
        <w:tc>
          <w:tcPr>
            <w:tcW w:w="3358" w:type="pct"/>
            <w:vAlign w:val="center"/>
          </w:tcPr>
          <w:p w14:paraId="5E95014B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155F70CB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442F5D" w:rsidRPr="00DF2F4B" w14:paraId="7511EA6C" w14:textId="77777777" w:rsidTr="00A45850">
        <w:trPr>
          <w:jc w:val="center"/>
        </w:trPr>
        <w:tc>
          <w:tcPr>
            <w:tcW w:w="3358" w:type="pct"/>
            <w:vAlign w:val="center"/>
          </w:tcPr>
          <w:p w14:paraId="2CCABCF6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78BFE71B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442F5D" w:rsidRPr="00DF2F4B" w14:paraId="282F0E5B" w14:textId="77777777" w:rsidTr="00A45850">
        <w:trPr>
          <w:jc w:val="center"/>
        </w:trPr>
        <w:tc>
          <w:tcPr>
            <w:tcW w:w="3358" w:type="pct"/>
            <w:vAlign w:val="center"/>
          </w:tcPr>
          <w:p w14:paraId="4B5B1590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2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2"/>
          </w:p>
        </w:tc>
        <w:tc>
          <w:tcPr>
            <w:tcW w:w="1642" w:type="pct"/>
            <w:vAlign w:val="center"/>
          </w:tcPr>
          <w:p w14:paraId="0057178C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442F5D" w:rsidRPr="00DF2F4B" w14:paraId="77667F08" w14:textId="77777777" w:rsidTr="00A45850">
        <w:trPr>
          <w:jc w:val="center"/>
        </w:trPr>
        <w:tc>
          <w:tcPr>
            <w:tcW w:w="3358" w:type="pct"/>
            <w:vAlign w:val="center"/>
          </w:tcPr>
          <w:p w14:paraId="30469140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1E3F2476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442F5D" w:rsidRPr="00DF2F4B" w14:paraId="60C46294" w14:textId="77777777" w:rsidTr="00A45850">
        <w:trPr>
          <w:jc w:val="center"/>
        </w:trPr>
        <w:tc>
          <w:tcPr>
            <w:tcW w:w="3358" w:type="pct"/>
            <w:vAlign w:val="center"/>
          </w:tcPr>
          <w:p w14:paraId="322450A4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3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3"/>
          </w:p>
        </w:tc>
        <w:tc>
          <w:tcPr>
            <w:tcW w:w="1642" w:type="pct"/>
            <w:vAlign w:val="center"/>
          </w:tcPr>
          <w:p w14:paraId="36366B6F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442F5D" w:rsidRPr="00DF2F4B" w14:paraId="035CD780" w14:textId="77777777" w:rsidTr="00A45850">
        <w:trPr>
          <w:jc w:val="center"/>
        </w:trPr>
        <w:tc>
          <w:tcPr>
            <w:tcW w:w="3358" w:type="pct"/>
            <w:vAlign w:val="center"/>
          </w:tcPr>
          <w:p w14:paraId="6906BF20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42DF1607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442F5D" w:rsidRPr="00DF2F4B" w14:paraId="16EA5EA4" w14:textId="77777777" w:rsidTr="00A45850">
        <w:trPr>
          <w:jc w:val="center"/>
        </w:trPr>
        <w:tc>
          <w:tcPr>
            <w:tcW w:w="3358" w:type="pct"/>
            <w:vAlign w:val="center"/>
          </w:tcPr>
          <w:p w14:paraId="1BC3EB85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462F12A0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442F5D" w:rsidRPr="00DF2F4B" w14:paraId="066DDB41" w14:textId="77777777" w:rsidTr="00A45850">
        <w:trPr>
          <w:jc w:val="center"/>
        </w:trPr>
        <w:tc>
          <w:tcPr>
            <w:tcW w:w="3358" w:type="pct"/>
            <w:vAlign w:val="center"/>
          </w:tcPr>
          <w:p w14:paraId="383D7D3D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29FA67D3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442F5D" w:rsidRPr="00DF2F4B" w14:paraId="4E1CA6C2" w14:textId="77777777" w:rsidTr="00A45850">
        <w:trPr>
          <w:jc w:val="center"/>
        </w:trPr>
        <w:tc>
          <w:tcPr>
            <w:tcW w:w="3358" w:type="pct"/>
            <w:vAlign w:val="center"/>
          </w:tcPr>
          <w:p w14:paraId="3F80F8AC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51D0B0D4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442F5D" w:rsidRPr="00DF2F4B" w14:paraId="4AF00E8F" w14:textId="77777777" w:rsidTr="00A45850">
        <w:trPr>
          <w:jc w:val="center"/>
        </w:trPr>
        <w:tc>
          <w:tcPr>
            <w:tcW w:w="3358" w:type="pct"/>
            <w:vAlign w:val="center"/>
          </w:tcPr>
          <w:p w14:paraId="3C362FFA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05DB58F3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442F5D" w:rsidRPr="00DF2F4B" w14:paraId="1B515CFB" w14:textId="77777777" w:rsidTr="00A45850">
        <w:trPr>
          <w:jc w:val="center"/>
        </w:trPr>
        <w:tc>
          <w:tcPr>
            <w:tcW w:w="3358" w:type="pct"/>
            <w:vAlign w:val="center"/>
          </w:tcPr>
          <w:p w14:paraId="766B6B33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11FC68E9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442F5D" w:rsidRPr="00DF2F4B" w14:paraId="03BB3979" w14:textId="77777777" w:rsidTr="00A45850">
        <w:trPr>
          <w:jc w:val="center"/>
        </w:trPr>
        <w:tc>
          <w:tcPr>
            <w:tcW w:w="3358" w:type="pct"/>
            <w:vAlign w:val="center"/>
          </w:tcPr>
          <w:p w14:paraId="1B68D4B7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1FB5278E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442F5D" w:rsidRPr="00DF2F4B" w14:paraId="13F69E6F" w14:textId="77777777" w:rsidTr="00A45850">
        <w:trPr>
          <w:jc w:val="center"/>
        </w:trPr>
        <w:tc>
          <w:tcPr>
            <w:tcW w:w="3358" w:type="pct"/>
            <w:vAlign w:val="center"/>
          </w:tcPr>
          <w:p w14:paraId="409883FD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4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4"/>
          </w:p>
        </w:tc>
        <w:tc>
          <w:tcPr>
            <w:tcW w:w="1642" w:type="pct"/>
            <w:vAlign w:val="center"/>
          </w:tcPr>
          <w:p w14:paraId="360C611E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442F5D" w:rsidRPr="00DF2F4B" w14:paraId="245527E4" w14:textId="77777777" w:rsidTr="00A45850">
        <w:trPr>
          <w:jc w:val="center"/>
        </w:trPr>
        <w:tc>
          <w:tcPr>
            <w:tcW w:w="3358" w:type="pct"/>
            <w:vAlign w:val="center"/>
          </w:tcPr>
          <w:p w14:paraId="7728B654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6FE7A295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5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5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442F5D" w:rsidRPr="00DF2F4B" w14:paraId="16BC03B7" w14:textId="77777777" w:rsidTr="00A45850">
        <w:trPr>
          <w:jc w:val="center"/>
        </w:trPr>
        <w:tc>
          <w:tcPr>
            <w:tcW w:w="3358" w:type="pct"/>
            <w:vAlign w:val="center"/>
          </w:tcPr>
          <w:p w14:paraId="71E80FBF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6EB0FBE2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442F5D" w:rsidRPr="00DF2F4B" w14:paraId="19A6BE10" w14:textId="77777777" w:rsidTr="00A45850">
        <w:trPr>
          <w:jc w:val="center"/>
        </w:trPr>
        <w:tc>
          <w:tcPr>
            <w:tcW w:w="3358" w:type="pct"/>
            <w:vAlign w:val="center"/>
          </w:tcPr>
          <w:p w14:paraId="45E74BA3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554D82FB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442F5D" w:rsidRPr="00DF2F4B" w14:paraId="7E8BE3FF" w14:textId="77777777" w:rsidTr="00A45850">
        <w:trPr>
          <w:jc w:val="center"/>
        </w:trPr>
        <w:tc>
          <w:tcPr>
            <w:tcW w:w="3358" w:type="pct"/>
            <w:vAlign w:val="center"/>
          </w:tcPr>
          <w:p w14:paraId="2CD62E5A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2FBCF190" w14:textId="77777777" w:rsidR="00442F5D" w:rsidRPr="00DF2F4B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442F5D" w:rsidRPr="00DF2F4B" w14:paraId="052AAC95" w14:textId="77777777" w:rsidTr="00A45850">
        <w:trPr>
          <w:jc w:val="center"/>
        </w:trPr>
        <w:tc>
          <w:tcPr>
            <w:tcW w:w="3358" w:type="pct"/>
            <w:vAlign w:val="center"/>
          </w:tcPr>
          <w:p w14:paraId="57B6A0CD" w14:textId="77777777" w:rsidR="00442F5D" w:rsidRPr="00DF2F4B" w:rsidRDefault="00442F5D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1443B95C" w14:textId="77777777" w:rsidR="00442F5D" w:rsidRDefault="00442F5D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1"/>
    </w:tbl>
    <w:p w14:paraId="71CFB47C" w14:textId="77777777" w:rsidR="0094773E" w:rsidRDefault="0094773E" w:rsidP="0094773E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</w:pPr>
    </w:p>
    <w:p w14:paraId="0A5EE3A2" w14:textId="77777777" w:rsidR="00442F5D" w:rsidRPr="0058215D" w:rsidRDefault="00442F5D" w:rsidP="0094773E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  <w:sectPr w:rsidR="00442F5D" w:rsidRPr="0058215D" w:rsidSect="00350D94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0" w:right="1134" w:bottom="1135" w:left="1134" w:header="567" w:footer="567" w:gutter="0"/>
          <w:pgNumType w:start="2"/>
          <w:cols w:space="708"/>
          <w:docGrid w:linePitch="360"/>
        </w:sectPr>
      </w:pPr>
    </w:p>
    <w:p w14:paraId="743D9CFB" w14:textId="77777777" w:rsidR="0058215D" w:rsidRPr="0058215D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bookmarkStart w:id="6" w:name="_Toc356900600"/>
      <w:bookmarkStart w:id="7" w:name="_Toc358015072"/>
      <w:bookmarkStart w:id="8" w:name="_Toc359837814"/>
      <w:bookmarkStart w:id="9" w:name="_Toc359848941"/>
      <w:r w:rsidRPr="0058215D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6"/>
      <w:bookmarkEnd w:id="7"/>
      <w:bookmarkEnd w:id="8"/>
      <w:bookmarkEnd w:id="9"/>
    </w:p>
    <w:p w14:paraId="3A0C03A4" w14:textId="78B0F5CD" w:rsidR="000D0CDC" w:rsidRDefault="006A6C2B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Fonts w:eastAsia="Times New Roman" w:cs="Times New Roman"/>
          <w:b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02213" w:history="1">
        <w:r w:rsidR="000D0CDC" w:rsidRPr="00B828DF">
          <w:rPr>
            <w:rStyle w:val="af"/>
            <w:noProof/>
          </w:rPr>
          <w:t>1</w:t>
        </w:r>
        <w:r w:rsidR="000D0CDC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0D0CDC" w:rsidRPr="00B828DF">
          <w:rPr>
            <w:rStyle w:val="af"/>
            <w:noProof/>
          </w:rPr>
          <w:t>Тарифно-балансовые расчетные модели теплоснабжения потребителей по каждой системе теплоснабжения</w:t>
        </w:r>
        <w:r w:rsidR="000D0CDC">
          <w:rPr>
            <w:noProof/>
            <w:webHidden/>
          </w:rPr>
          <w:tab/>
        </w:r>
        <w:r w:rsidR="000D0CDC">
          <w:rPr>
            <w:noProof/>
            <w:webHidden/>
          </w:rPr>
          <w:fldChar w:fldCharType="begin"/>
        </w:r>
        <w:r w:rsidR="000D0CDC">
          <w:rPr>
            <w:noProof/>
            <w:webHidden/>
          </w:rPr>
          <w:instrText xml:space="preserve"> PAGEREF _Toc213802213 \h </w:instrText>
        </w:r>
        <w:r w:rsidR="000D0CDC">
          <w:rPr>
            <w:noProof/>
            <w:webHidden/>
          </w:rPr>
        </w:r>
        <w:r w:rsidR="000D0CDC"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10</w:t>
        </w:r>
        <w:r w:rsidR="000D0CDC">
          <w:rPr>
            <w:noProof/>
            <w:webHidden/>
          </w:rPr>
          <w:fldChar w:fldCharType="end"/>
        </w:r>
      </w:hyperlink>
    </w:p>
    <w:p w14:paraId="79F47760" w14:textId="4DB73884" w:rsidR="000D0CDC" w:rsidRDefault="000D0CDC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14" w:history="1">
        <w:r w:rsidRPr="00B828DF">
          <w:rPr>
            <w:rStyle w:val="af"/>
            <w:noProof/>
            <w:lang w:bidi="ru-RU"/>
          </w:rPr>
          <w:t>2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B828DF">
          <w:rPr>
            <w:rStyle w:val="af"/>
            <w:noProof/>
            <w:lang w:bidi="ru-RU"/>
          </w:rPr>
          <w:t>Тарифно-балансовые расчетные модели теплоснабжения потребителей по каждой единой теплоснабжающей организации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3294A50C" w14:textId="6201712E" w:rsidR="000D0CDC" w:rsidRDefault="000D0CDC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15" w:history="1">
        <w:r w:rsidRPr="00B828DF">
          <w:rPr>
            <w:rStyle w:val="af"/>
            <w:noProof/>
            <w:lang w:bidi="ru-RU"/>
          </w:rPr>
          <w:t>3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B828DF">
          <w:rPr>
            <w:rStyle w:val="af"/>
            <w:noProof/>
            <w:lang w:bidi="ru-RU"/>
          </w:rPr>
          <w:t>Результаты оценки ценовых (тарифных) последствий реализации проектов схемы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0B8C8AEA" w14:textId="344138AD" w:rsidR="000D0CDC" w:rsidRDefault="000D0CDC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02216" w:history="1">
        <w:r w:rsidRPr="00B828DF">
          <w:rPr>
            <w:rStyle w:val="af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828DF">
          <w:rPr>
            <w:rStyle w:val="af"/>
            <w:noProof/>
            <w:lang w:bidi="ru-RU"/>
          </w:rPr>
          <w:t>Ценовые последствия для ЕТО-1 ООО «РСК».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9B9E669" w14:textId="2F6D54C4" w:rsidR="000D0CDC" w:rsidRDefault="000D0CDC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02217" w:history="1">
        <w:r w:rsidRPr="00B828DF">
          <w:rPr>
            <w:rStyle w:val="af"/>
            <w:noProof/>
            <w:lang w:bidi="ru-RU"/>
          </w:rPr>
          <w:t>3.2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828DF">
          <w:rPr>
            <w:rStyle w:val="af"/>
            <w:noProof/>
            <w:lang w:bidi="ru-RU"/>
          </w:rPr>
          <w:t>Ценовые последствия для ОАО «ВПК «НПО машиностроение»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BC914D9" w14:textId="5B8E397F" w:rsidR="000D0CDC" w:rsidRDefault="000D0CDC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18" w:history="1">
        <w:r w:rsidRPr="00B828DF">
          <w:rPr>
            <w:rStyle w:val="af"/>
            <w:noProof/>
          </w:rPr>
          <w:t>4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B828DF">
          <w:rPr>
            <w:rStyle w:val="af"/>
            <w:noProof/>
          </w:rPr>
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4C31A658" w14:textId="1E735DE3" w:rsidR="000D0CDC" w:rsidRDefault="000D0CDC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19" w:history="1">
        <w:r w:rsidRPr="00B828DF">
          <w:rPr>
            <w:rStyle w:val="af"/>
            <w:noProof/>
          </w:rPr>
          <w:t>5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B828DF">
          <w:rPr>
            <w:rStyle w:val="af"/>
            <w:noProof/>
          </w:rPr>
          <w:t>Описание изменений (фактических данных) в оценке ценовых (тарифных) последствий реализации проектов схемы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721B29C" w14:textId="27C74BD2" w:rsidR="00A2365D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Default="00A2365D" w:rsidP="00A2365D">
      <w:pPr>
        <w:rPr>
          <w:lang w:eastAsia="ru-RU"/>
        </w:rPr>
      </w:pPr>
      <w:r>
        <w:rPr>
          <w:lang w:eastAsia="ru-RU"/>
        </w:rPr>
        <w:br w:type="page"/>
      </w:r>
    </w:p>
    <w:p w14:paraId="184788DC" w14:textId="114BCB39" w:rsidR="000D6C57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54A1770D" w14:textId="17234A07" w:rsidR="00810821" w:rsidRDefault="00A2365D" w:rsidP="00810821">
      <w:pPr>
        <w:pStyle w:val="afff6"/>
        <w:tabs>
          <w:tab w:val="right" w:leader="dot" w:pos="9345"/>
        </w:tabs>
        <w:ind w:left="1276" w:hanging="1276"/>
        <w:jc w:val="left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Style w:val="af"/>
          <w:noProof/>
        </w:rPr>
        <w:fldChar w:fldCharType="begin"/>
      </w:r>
      <w:r>
        <w:rPr>
          <w:rStyle w:val="af"/>
          <w:noProof/>
        </w:rPr>
        <w:instrText xml:space="preserve"> TOC \h \z \c "Таблица" </w:instrText>
      </w:r>
      <w:r>
        <w:rPr>
          <w:rStyle w:val="af"/>
          <w:noProof/>
        </w:rPr>
        <w:fldChar w:fldCharType="separate"/>
      </w:r>
      <w:hyperlink w:anchor="_Toc214140922" w:history="1">
        <w:r w:rsidR="00810821" w:rsidRPr="006137FA">
          <w:rPr>
            <w:rStyle w:val="af"/>
            <w:noProof/>
          </w:rPr>
          <w:t xml:space="preserve">Таблица 1 – </w:t>
        </w:r>
        <w:r w:rsidR="00810821" w:rsidRPr="006137FA">
          <w:rPr>
            <w:rStyle w:val="af"/>
            <w:noProof/>
            <w:lang w:eastAsia="ru-RU"/>
          </w:rPr>
          <w:t>Расчет средневзвешенной цены на тепловую энергию</w:t>
        </w:r>
        <w:r w:rsidR="00810821">
          <w:rPr>
            <w:rStyle w:val="af"/>
            <w:noProof/>
            <w:lang w:eastAsia="ru-RU"/>
          </w:rPr>
          <w:br/>
        </w:r>
        <w:r w:rsidR="00810821" w:rsidRPr="006137FA">
          <w:rPr>
            <w:rStyle w:val="af"/>
            <w:noProof/>
            <w:lang w:eastAsia="ru-RU"/>
          </w:rPr>
          <w:t xml:space="preserve"> для ЕТО-1 ООО «РСК»</w:t>
        </w:r>
        <w:r w:rsidR="00810821">
          <w:rPr>
            <w:noProof/>
            <w:webHidden/>
          </w:rPr>
          <w:tab/>
        </w:r>
        <w:r w:rsidR="00810821">
          <w:rPr>
            <w:noProof/>
            <w:webHidden/>
          </w:rPr>
          <w:fldChar w:fldCharType="begin"/>
        </w:r>
        <w:r w:rsidR="00810821">
          <w:rPr>
            <w:noProof/>
            <w:webHidden/>
          </w:rPr>
          <w:instrText xml:space="preserve"> PAGEREF _Toc214140922 \h </w:instrText>
        </w:r>
        <w:r w:rsidR="00810821">
          <w:rPr>
            <w:noProof/>
            <w:webHidden/>
          </w:rPr>
        </w:r>
        <w:r w:rsidR="00810821"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12</w:t>
        </w:r>
        <w:r w:rsidR="00810821">
          <w:rPr>
            <w:noProof/>
            <w:webHidden/>
          </w:rPr>
          <w:fldChar w:fldCharType="end"/>
        </w:r>
      </w:hyperlink>
    </w:p>
    <w:p w14:paraId="170A0B9C" w14:textId="516100BE" w:rsidR="008C5304" w:rsidRPr="008C5304" w:rsidRDefault="00A2365D" w:rsidP="008C5304">
      <w:pPr>
        <w:pStyle w:val="aff0"/>
        <w:rPr>
          <w:rStyle w:val="af"/>
          <w:color w:val="auto"/>
          <w:u w:val="none"/>
        </w:rPr>
      </w:pPr>
      <w:r>
        <w:rPr>
          <w:rStyle w:val="af"/>
          <w:noProof/>
        </w:rPr>
        <w:fldChar w:fldCharType="end"/>
      </w:r>
    </w:p>
    <w:p w14:paraId="079D70B0" w14:textId="77777777" w:rsidR="008C5304" w:rsidRDefault="008C5304" w:rsidP="008C5304">
      <w:pPr>
        <w:pStyle w:val="aff0"/>
        <w:rPr>
          <w:rStyle w:val="af"/>
          <w:color w:val="auto"/>
          <w:u w:val="none"/>
        </w:rPr>
      </w:pPr>
    </w:p>
    <w:p w14:paraId="2B9466A0" w14:textId="776C0F8C" w:rsidR="008C5304" w:rsidRPr="008C5304" w:rsidRDefault="008C5304" w:rsidP="008C5304">
      <w:pPr>
        <w:pStyle w:val="aff0"/>
        <w:rPr>
          <w:rStyle w:val="af"/>
          <w:color w:val="auto"/>
          <w:u w:val="none"/>
        </w:rPr>
      </w:pPr>
      <w:r w:rsidRPr="008C5304">
        <w:rPr>
          <w:rStyle w:val="af"/>
          <w:color w:val="auto"/>
          <w:u w:val="none"/>
        </w:rPr>
        <w:br w:type="page"/>
      </w:r>
    </w:p>
    <w:p w14:paraId="2EDD80E3" w14:textId="762AAC77" w:rsidR="00A2365D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РИСУНКОВ</w:t>
      </w:r>
    </w:p>
    <w:p w14:paraId="5CF6CFFD" w14:textId="6A2DD11B" w:rsidR="000D0CDC" w:rsidRDefault="00A2365D">
      <w:pPr>
        <w:pStyle w:val="afff6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Fonts w:eastAsia="Times New Roman" w:cs="Times New Roman"/>
          <w:szCs w:val="24"/>
          <w:lang w:eastAsia="ru-RU"/>
        </w:rPr>
        <w:fldChar w:fldCharType="begin"/>
      </w:r>
      <w:r>
        <w:rPr>
          <w:rFonts w:eastAsia="Times New Roman" w:cs="Times New Roman"/>
          <w:szCs w:val="24"/>
          <w:lang w:eastAsia="ru-RU"/>
        </w:rPr>
        <w:instrText xml:space="preserve"> TOC \h \z \c "Рисунок" </w:instrText>
      </w:r>
      <w:r>
        <w:rPr>
          <w:rFonts w:eastAsia="Times New Roman" w:cs="Times New Roman"/>
          <w:szCs w:val="24"/>
          <w:lang w:eastAsia="ru-RU"/>
        </w:rPr>
        <w:fldChar w:fldCharType="separate"/>
      </w:r>
      <w:hyperlink w:anchor="_Toc213802221" w:history="1">
        <w:r w:rsidR="000D0CDC" w:rsidRPr="00457737">
          <w:rPr>
            <w:rStyle w:val="af"/>
            <w:noProof/>
          </w:rPr>
          <w:t xml:space="preserve">Рисунок 1 – </w:t>
        </w:r>
        <w:r w:rsidR="000D0CDC" w:rsidRPr="00457737">
          <w:rPr>
            <w:rStyle w:val="af"/>
            <w:noProof/>
            <w:lang w:eastAsia="ru-RU" w:bidi="ru-RU"/>
          </w:rPr>
          <w:t>Прогнозные цены на тепловую энергию в зоне ЕТО-1 ООО «РСК»</w:t>
        </w:r>
        <w:r w:rsidR="000D0CDC">
          <w:rPr>
            <w:noProof/>
            <w:webHidden/>
          </w:rPr>
          <w:tab/>
        </w:r>
        <w:r w:rsidR="000D0CDC">
          <w:rPr>
            <w:noProof/>
            <w:webHidden/>
          </w:rPr>
          <w:fldChar w:fldCharType="begin"/>
        </w:r>
        <w:r w:rsidR="000D0CDC">
          <w:rPr>
            <w:noProof/>
            <w:webHidden/>
          </w:rPr>
          <w:instrText xml:space="preserve"> PAGEREF _Toc213802221 \h </w:instrText>
        </w:r>
        <w:r w:rsidR="000D0CDC">
          <w:rPr>
            <w:noProof/>
            <w:webHidden/>
          </w:rPr>
        </w:r>
        <w:r w:rsidR="000D0CDC"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17</w:t>
        </w:r>
        <w:r w:rsidR="000D0CDC">
          <w:rPr>
            <w:noProof/>
            <w:webHidden/>
          </w:rPr>
          <w:fldChar w:fldCharType="end"/>
        </w:r>
      </w:hyperlink>
    </w:p>
    <w:p w14:paraId="03961373" w14:textId="12FA3711" w:rsidR="000D0CDC" w:rsidRDefault="000D0CDC" w:rsidP="00810821">
      <w:pPr>
        <w:pStyle w:val="afff6"/>
        <w:tabs>
          <w:tab w:val="right" w:leader="dot" w:pos="9345"/>
        </w:tabs>
        <w:jc w:val="left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22" w:history="1">
        <w:r w:rsidRPr="00457737">
          <w:rPr>
            <w:rStyle w:val="af"/>
            <w:noProof/>
          </w:rPr>
          <w:t xml:space="preserve">Рисунок 2 – </w:t>
        </w:r>
        <w:r w:rsidRPr="00457737">
          <w:rPr>
            <w:rStyle w:val="af"/>
            <w:noProof/>
            <w:lang w:eastAsia="ru-RU" w:bidi="ru-RU"/>
          </w:rPr>
          <w:t>Прогнозные цены на тепловую энергию</w:t>
        </w:r>
        <w:r w:rsidR="00810821">
          <w:rPr>
            <w:rStyle w:val="af"/>
            <w:noProof/>
            <w:lang w:eastAsia="ru-RU" w:bidi="ru-RU"/>
          </w:rPr>
          <w:br/>
        </w:r>
        <w:r w:rsidRPr="00457737">
          <w:rPr>
            <w:rStyle w:val="af"/>
            <w:noProof/>
            <w:lang w:eastAsia="ru-RU" w:bidi="ru-RU"/>
          </w:rPr>
          <w:t xml:space="preserve"> ОАО «ВПК «НПО машиностроение»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F74E3E4" w14:textId="5C8FF08C" w:rsidR="000D0CDC" w:rsidRDefault="000D0CDC">
      <w:pPr>
        <w:pStyle w:val="afff6"/>
        <w:tabs>
          <w:tab w:val="right" w:leader="dot" w:pos="9345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23" w:history="1">
        <w:r w:rsidRPr="00457737">
          <w:rPr>
            <w:rStyle w:val="af"/>
            <w:rFonts w:cs="Times New Roman"/>
            <w:iCs/>
            <w:noProof/>
          </w:rPr>
          <w:t xml:space="preserve">Рисунок 3 – </w:t>
        </w:r>
        <w:r w:rsidRPr="00457737">
          <w:rPr>
            <w:rStyle w:val="af"/>
            <w:rFonts w:cs="Times New Roman"/>
            <w:iCs/>
            <w:noProof/>
            <w:lang w:eastAsia="ru-RU" w:bidi="ru-RU"/>
          </w:rPr>
          <w:t>Сравнение тарифа на тепловую энергию ЕТО-1 ООО «РСК»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335F4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7EC49F2" w14:textId="325775C0" w:rsidR="000D6C57" w:rsidRDefault="00A2365D" w:rsidP="00135B41">
      <w:pPr>
        <w:ind w:right="566" w:firstLine="0"/>
        <w:rPr>
          <w:lang w:eastAsia="ru-RU"/>
        </w:rPr>
      </w:pPr>
      <w:r>
        <w:rPr>
          <w:lang w:eastAsia="ru-RU"/>
        </w:rPr>
        <w:fldChar w:fldCharType="end"/>
      </w:r>
    </w:p>
    <w:p w14:paraId="6ACDF799" w14:textId="01EAED62" w:rsidR="00467DCF" w:rsidRPr="0058215D" w:rsidRDefault="0058215D" w:rsidP="00442F5D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iCs/>
          <w:szCs w:val="24"/>
          <w:lang w:eastAsia="ru-RU"/>
        </w:rPr>
      </w:pPr>
      <w:r w:rsidRPr="0058215D">
        <w:rPr>
          <w:rFonts w:eastAsia="Times New Roman" w:cs="Times New Roman"/>
          <w:bCs/>
          <w:caps/>
          <w:szCs w:val="24"/>
          <w:u w:val="single"/>
          <w:lang w:eastAsia="ru-RU"/>
        </w:rPr>
        <w:br w:type="page"/>
      </w:r>
      <w:bookmarkStart w:id="10" w:name="_Hlk194490384"/>
    </w:p>
    <w:bookmarkEnd w:id="10"/>
    <w:p w14:paraId="47927A6D" w14:textId="77777777" w:rsidR="00442F5D" w:rsidRPr="00DF2F4B" w:rsidRDefault="00442F5D" w:rsidP="00442F5D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7"/>
      </w:tblGrid>
      <w:tr w:rsidR="00442F5D" w:rsidRPr="00C11960" w14:paraId="49CB9EA5" w14:textId="77777777" w:rsidTr="00A45850">
        <w:tc>
          <w:tcPr>
            <w:tcW w:w="1843" w:type="dxa"/>
            <w:vAlign w:val="center"/>
          </w:tcPr>
          <w:p w14:paraId="536C8D91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067FD7B5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1830109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442F5D" w:rsidRPr="00C11960" w14:paraId="012FBF59" w14:textId="77777777" w:rsidTr="00A45850">
        <w:tc>
          <w:tcPr>
            <w:tcW w:w="1843" w:type="dxa"/>
            <w:vAlign w:val="center"/>
          </w:tcPr>
          <w:p w14:paraId="2391FAD5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32507D85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4EC1D60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бизнес-центр</w:t>
            </w:r>
          </w:p>
        </w:tc>
      </w:tr>
      <w:tr w:rsidR="00442F5D" w:rsidRPr="00C11960" w14:paraId="599313E3" w14:textId="77777777" w:rsidTr="00A45850">
        <w:tc>
          <w:tcPr>
            <w:tcW w:w="1843" w:type="dxa"/>
            <w:vAlign w:val="center"/>
          </w:tcPr>
          <w:p w14:paraId="1FCC7A26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0276BBDB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0117A71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государственное бюджетное учреждение</w:t>
            </w:r>
          </w:p>
        </w:tc>
      </w:tr>
      <w:tr w:rsidR="00442F5D" w:rsidRPr="00C11960" w14:paraId="71670EE1" w14:textId="77777777" w:rsidTr="00A45850">
        <w:tc>
          <w:tcPr>
            <w:tcW w:w="1843" w:type="dxa"/>
            <w:vAlign w:val="center"/>
          </w:tcPr>
          <w:p w14:paraId="7A6EC197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0605C960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70B23BF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442F5D" w:rsidRPr="00C11960" w14:paraId="36EA0EBD" w14:textId="77777777" w:rsidTr="00A45850">
        <w:tc>
          <w:tcPr>
            <w:tcW w:w="1843" w:type="dxa"/>
            <w:vAlign w:val="center"/>
          </w:tcPr>
          <w:p w14:paraId="19B2CC4B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7B542B24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707F25F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газовоздушная смесь</w:t>
            </w:r>
          </w:p>
        </w:tc>
      </w:tr>
      <w:tr w:rsidR="00442F5D" w:rsidRPr="00C11960" w14:paraId="3C645506" w14:textId="77777777" w:rsidTr="00A45850">
        <w:tc>
          <w:tcPr>
            <w:tcW w:w="1843" w:type="dxa"/>
            <w:vAlign w:val="center"/>
          </w:tcPr>
          <w:p w14:paraId="4C443589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6FC6B08B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46FB44A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442F5D" w:rsidRPr="00C11960" w14:paraId="327A2615" w14:textId="77777777" w:rsidTr="00A45850">
        <w:tc>
          <w:tcPr>
            <w:tcW w:w="1843" w:type="dxa"/>
            <w:vAlign w:val="center"/>
          </w:tcPr>
          <w:p w14:paraId="701E8E5C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5F484EB0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3FFAC19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газотурбинная электростанция</w:t>
            </w:r>
          </w:p>
        </w:tc>
      </w:tr>
      <w:tr w:rsidR="00442F5D" w:rsidRPr="00C11960" w14:paraId="15CAFEF3" w14:textId="77777777" w:rsidTr="00A45850">
        <w:tc>
          <w:tcPr>
            <w:tcW w:w="1843" w:type="dxa"/>
            <w:vAlign w:val="center"/>
          </w:tcPr>
          <w:p w14:paraId="1313B5CB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7631EF21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4AFC2A4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государственное унитарное предприятие</w:t>
            </w:r>
          </w:p>
        </w:tc>
      </w:tr>
      <w:tr w:rsidR="00442F5D" w:rsidRPr="00C11960" w14:paraId="5D8BC41F" w14:textId="77777777" w:rsidTr="00A45850">
        <w:tc>
          <w:tcPr>
            <w:tcW w:w="1843" w:type="dxa"/>
            <w:vAlign w:val="center"/>
          </w:tcPr>
          <w:p w14:paraId="27A35D03" w14:textId="77777777" w:rsidR="00442F5D" w:rsidRPr="00C11960" w:rsidRDefault="00442F5D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4134006D" w14:textId="77777777" w:rsidR="00442F5D" w:rsidRPr="00C11960" w:rsidRDefault="00442F5D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03012241" w14:textId="77777777" w:rsidR="00442F5D" w:rsidRPr="00C11960" w:rsidRDefault="00442F5D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</w:t>
            </w:r>
          </w:p>
        </w:tc>
      </w:tr>
      <w:tr w:rsidR="00442F5D" w:rsidRPr="00C11960" w14:paraId="2A8E1C98" w14:textId="77777777" w:rsidTr="00A45850">
        <w:tc>
          <w:tcPr>
            <w:tcW w:w="1843" w:type="dxa"/>
            <w:vAlign w:val="center"/>
          </w:tcPr>
          <w:p w14:paraId="55EFAF0E" w14:textId="77777777" w:rsidR="00442F5D" w:rsidRPr="00C11960" w:rsidRDefault="00442F5D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671B9C1A" w14:textId="77777777" w:rsidR="00442F5D" w:rsidRPr="00C11960" w:rsidRDefault="00442F5D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2940807E" w14:textId="77777777" w:rsidR="00442F5D" w:rsidRPr="00C11960" w:rsidRDefault="00442F5D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Городской округ</w:t>
            </w:r>
          </w:p>
        </w:tc>
      </w:tr>
      <w:tr w:rsidR="00442F5D" w:rsidRPr="00C11960" w14:paraId="5A72DA42" w14:textId="77777777" w:rsidTr="00A45850">
        <w:tc>
          <w:tcPr>
            <w:tcW w:w="1843" w:type="dxa"/>
            <w:vAlign w:val="center"/>
          </w:tcPr>
          <w:p w14:paraId="28EBBD40" w14:textId="77777777" w:rsidR="00442F5D" w:rsidRPr="00C11960" w:rsidRDefault="00442F5D" w:rsidP="00A45850">
            <w:pPr>
              <w:ind w:firstLine="0"/>
            </w:pPr>
            <w:r w:rsidRPr="00C11960">
              <w:t>ДВОС</w:t>
            </w:r>
          </w:p>
        </w:tc>
        <w:tc>
          <w:tcPr>
            <w:tcW w:w="425" w:type="dxa"/>
            <w:vAlign w:val="center"/>
          </w:tcPr>
          <w:p w14:paraId="76C80568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28459B8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442F5D" w:rsidRPr="00C11960" w14:paraId="1AB22FCF" w14:textId="77777777" w:rsidTr="00A45850">
        <w:tc>
          <w:tcPr>
            <w:tcW w:w="1843" w:type="dxa"/>
            <w:vAlign w:val="center"/>
          </w:tcPr>
          <w:p w14:paraId="032BFDE8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49B85E49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105E86B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единая теплоснабжающая организация</w:t>
            </w:r>
          </w:p>
        </w:tc>
      </w:tr>
      <w:tr w:rsidR="00442F5D" w:rsidRPr="00C11960" w14:paraId="1F719C61" w14:textId="77777777" w:rsidTr="00A45850">
        <w:tc>
          <w:tcPr>
            <w:tcW w:w="1843" w:type="dxa"/>
            <w:vAlign w:val="center"/>
          </w:tcPr>
          <w:p w14:paraId="40E0D0FF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0BBE9457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94D8EF2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жилой комплекс</w:t>
            </w:r>
          </w:p>
        </w:tc>
      </w:tr>
      <w:tr w:rsidR="00442F5D" w:rsidRPr="00C11960" w14:paraId="68143B23" w14:textId="77777777" w:rsidTr="00A45850">
        <w:tc>
          <w:tcPr>
            <w:tcW w:w="1843" w:type="dxa"/>
            <w:vAlign w:val="center"/>
          </w:tcPr>
          <w:p w14:paraId="6488ED22" w14:textId="77777777" w:rsidR="00442F5D" w:rsidRPr="00C11960" w:rsidRDefault="00442F5D" w:rsidP="00A45850">
            <w:pPr>
              <w:ind w:firstLine="0"/>
            </w:pPr>
            <w:bookmarkStart w:id="11" w:name="RANGE!J20"/>
            <w:r w:rsidRPr="00C11960">
              <w:rPr>
                <w:color w:val="000000"/>
              </w:rPr>
              <w:t>ЖСК</w:t>
            </w:r>
            <w:bookmarkEnd w:id="11"/>
          </w:p>
        </w:tc>
        <w:tc>
          <w:tcPr>
            <w:tcW w:w="425" w:type="dxa"/>
            <w:vAlign w:val="center"/>
          </w:tcPr>
          <w:p w14:paraId="73FE1E85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6E5C71B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жилищно-строительный кооператив</w:t>
            </w:r>
          </w:p>
        </w:tc>
      </w:tr>
      <w:tr w:rsidR="00442F5D" w:rsidRPr="00C11960" w14:paraId="536AA7D3" w14:textId="77777777" w:rsidTr="00A45850">
        <w:tc>
          <w:tcPr>
            <w:tcW w:w="1843" w:type="dxa"/>
            <w:vAlign w:val="center"/>
          </w:tcPr>
          <w:p w14:paraId="6B2D8FF2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4DF815C6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1682545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Западный административный округ</w:t>
            </w:r>
          </w:p>
        </w:tc>
      </w:tr>
      <w:tr w:rsidR="00442F5D" w:rsidRPr="00C11960" w14:paraId="1E294B42" w14:textId="77777777" w:rsidTr="00A45850">
        <w:tc>
          <w:tcPr>
            <w:tcW w:w="1843" w:type="dxa"/>
            <w:vAlign w:val="center"/>
          </w:tcPr>
          <w:p w14:paraId="3DB528BD" w14:textId="77777777" w:rsidR="00442F5D" w:rsidRPr="00C11960" w:rsidRDefault="00442F5D" w:rsidP="00A45850">
            <w:pPr>
              <w:ind w:firstLine="0"/>
            </w:pPr>
            <w:r w:rsidRPr="00C11960">
              <w:t>ЗВ</w:t>
            </w:r>
          </w:p>
        </w:tc>
        <w:tc>
          <w:tcPr>
            <w:tcW w:w="425" w:type="dxa"/>
            <w:vAlign w:val="center"/>
          </w:tcPr>
          <w:p w14:paraId="69E8A164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C846527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442F5D" w:rsidRPr="00C11960" w14:paraId="4309416F" w14:textId="77777777" w:rsidTr="00A45850">
        <w:tc>
          <w:tcPr>
            <w:tcW w:w="1843" w:type="dxa"/>
            <w:vAlign w:val="center"/>
          </w:tcPr>
          <w:p w14:paraId="3138DE65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6DB8A41A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F7C6A5C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442F5D" w:rsidRPr="00C11960" w14:paraId="56E60223" w14:textId="77777777" w:rsidTr="00A45850">
        <w:tc>
          <w:tcPr>
            <w:tcW w:w="1843" w:type="dxa"/>
            <w:vAlign w:val="center"/>
          </w:tcPr>
          <w:p w14:paraId="55201C62" w14:textId="77777777" w:rsidR="00442F5D" w:rsidRPr="00C11960" w:rsidRDefault="00442F5D" w:rsidP="00A45850">
            <w:pPr>
              <w:ind w:firstLine="0"/>
            </w:pPr>
            <w:bookmarkStart w:id="12" w:name="RANGE!J22"/>
            <w:r w:rsidRPr="00C11960">
              <w:rPr>
                <w:color w:val="000000"/>
              </w:rPr>
              <w:t>ИНН</w:t>
            </w:r>
            <w:bookmarkEnd w:id="12"/>
          </w:p>
        </w:tc>
        <w:tc>
          <w:tcPr>
            <w:tcW w:w="425" w:type="dxa"/>
            <w:vAlign w:val="center"/>
          </w:tcPr>
          <w:p w14:paraId="4BEDCC5E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CC61A25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442F5D" w:rsidRPr="00C11960" w14:paraId="2B448FC0" w14:textId="77777777" w:rsidTr="00A45850">
        <w:tc>
          <w:tcPr>
            <w:tcW w:w="1843" w:type="dxa"/>
            <w:vAlign w:val="center"/>
          </w:tcPr>
          <w:p w14:paraId="50ECECEE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2C4A35BD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5FC4DE1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индивидуальный предприниматель</w:t>
            </w:r>
          </w:p>
        </w:tc>
      </w:tr>
      <w:tr w:rsidR="00442F5D" w:rsidRPr="00C11960" w14:paraId="4CE5185F" w14:textId="77777777" w:rsidTr="00A45850">
        <w:tc>
          <w:tcPr>
            <w:tcW w:w="1843" w:type="dxa"/>
            <w:vAlign w:val="center"/>
          </w:tcPr>
          <w:p w14:paraId="004B7885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6A5B2988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6552E7C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индивидуальный тепловой пункт</w:t>
            </w:r>
          </w:p>
        </w:tc>
      </w:tr>
      <w:tr w:rsidR="00442F5D" w:rsidRPr="00C11960" w14:paraId="1C324267" w14:textId="77777777" w:rsidTr="00A45850">
        <w:tc>
          <w:tcPr>
            <w:tcW w:w="1843" w:type="dxa"/>
            <w:vAlign w:val="center"/>
          </w:tcPr>
          <w:p w14:paraId="0BE4DFBD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6668065D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FC8FA2C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коэффициент полезного действия</w:t>
            </w:r>
          </w:p>
        </w:tc>
      </w:tr>
      <w:tr w:rsidR="00442F5D" w:rsidRPr="00C11960" w14:paraId="0C9796F4" w14:textId="77777777" w:rsidTr="00A45850">
        <w:tc>
          <w:tcPr>
            <w:tcW w:w="1843" w:type="dxa"/>
            <w:vAlign w:val="center"/>
          </w:tcPr>
          <w:p w14:paraId="4F2A29C8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1F91B89F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46472DF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квартальная тепловая электростанция</w:t>
            </w:r>
          </w:p>
        </w:tc>
      </w:tr>
      <w:tr w:rsidR="00442F5D" w:rsidRPr="00C11960" w14:paraId="655765F7" w14:textId="77777777" w:rsidTr="00A45850">
        <w:tc>
          <w:tcPr>
            <w:tcW w:w="1843" w:type="dxa"/>
            <w:vAlign w:val="center"/>
          </w:tcPr>
          <w:p w14:paraId="2E86BC20" w14:textId="77777777" w:rsidR="00442F5D" w:rsidRPr="00C11960" w:rsidRDefault="00442F5D" w:rsidP="00A45850">
            <w:pPr>
              <w:ind w:firstLine="0"/>
            </w:pPr>
            <w:r w:rsidRPr="00C11960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01EBD4EC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F54052D" w14:textId="77777777" w:rsidR="00442F5D" w:rsidRPr="00C11960" w:rsidRDefault="00442F5D" w:rsidP="00A45850">
            <w:pPr>
              <w:ind w:firstLine="0"/>
            </w:pPr>
            <w:r w:rsidRPr="00C11960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442F5D" w:rsidRPr="00C11960" w14:paraId="1D838045" w14:textId="77777777" w:rsidTr="00A45850">
        <w:tc>
          <w:tcPr>
            <w:tcW w:w="1843" w:type="dxa"/>
            <w:vAlign w:val="center"/>
          </w:tcPr>
          <w:p w14:paraId="64EFA4AC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588D428F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E3F4D41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малая котельная</w:t>
            </w:r>
          </w:p>
        </w:tc>
      </w:tr>
      <w:tr w:rsidR="00442F5D" w:rsidRPr="00C11960" w14:paraId="38A631B3" w14:textId="77777777" w:rsidTr="00A45850">
        <w:tc>
          <w:tcPr>
            <w:tcW w:w="1843" w:type="dxa"/>
            <w:vAlign w:val="center"/>
          </w:tcPr>
          <w:p w14:paraId="58DC9FBF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22E94392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9D20211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муниципальное унитарное предприятие</w:t>
            </w:r>
          </w:p>
        </w:tc>
      </w:tr>
      <w:tr w:rsidR="00442F5D" w:rsidRPr="00C11960" w14:paraId="359C990C" w14:textId="77777777" w:rsidTr="00A45850">
        <w:tc>
          <w:tcPr>
            <w:tcW w:w="1843" w:type="dxa"/>
            <w:vAlign w:val="center"/>
          </w:tcPr>
          <w:p w14:paraId="5ACD6C9A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15CC4237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814EB88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научно-производственное объединение</w:t>
            </w:r>
          </w:p>
        </w:tc>
      </w:tr>
      <w:tr w:rsidR="00442F5D" w:rsidRPr="00C11960" w14:paraId="4C901F3A" w14:textId="77777777" w:rsidTr="00A45850">
        <w:tc>
          <w:tcPr>
            <w:tcW w:w="1843" w:type="dxa"/>
            <w:vAlign w:val="center"/>
          </w:tcPr>
          <w:p w14:paraId="53A836A0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77448D16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BE57397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442F5D" w:rsidRPr="00C11960" w14:paraId="02C59149" w14:textId="77777777" w:rsidTr="00A45850">
        <w:tc>
          <w:tcPr>
            <w:tcW w:w="1843" w:type="dxa"/>
            <w:vAlign w:val="center"/>
          </w:tcPr>
          <w:p w14:paraId="500AD6D3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4AE045ED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8E776CF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открытое акционерное общество</w:t>
            </w:r>
          </w:p>
        </w:tc>
      </w:tr>
      <w:tr w:rsidR="00442F5D" w:rsidRPr="00C11960" w14:paraId="6D99D2AA" w14:textId="77777777" w:rsidTr="00A45850">
        <w:tc>
          <w:tcPr>
            <w:tcW w:w="1843" w:type="dxa"/>
            <w:vAlign w:val="center"/>
          </w:tcPr>
          <w:p w14:paraId="706345D4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2B7ACB95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0E0DD63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442F5D" w:rsidRPr="00C11960" w14:paraId="1F5D83F4" w14:textId="77777777" w:rsidTr="00A45850">
        <w:tc>
          <w:tcPr>
            <w:tcW w:w="1843" w:type="dxa"/>
            <w:vAlign w:val="center"/>
          </w:tcPr>
          <w:p w14:paraId="4133AA56" w14:textId="77777777" w:rsidR="00442F5D" w:rsidRPr="00C11960" w:rsidRDefault="00442F5D" w:rsidP="00A45850">
            <w:pPr>
              <w:ind w:firstLine="0"/>
            </w:pPr>
            <w:r w:rsidRPr="00C11960">
              <w:lastRenderedPageBreak/>
              <w:t>Объект НВОС</w:t>
            </w:r>
          </w:p>
        </w:tc>
        <w:tc>
          <w:tcPr>
            <w:tcW w:w="425" w:type="dxa"/>
            <w:vAlign w:val="center"/>
          </w:tcPr>
          <w:p w14:paraId="761A7257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FA17049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442F5D" w:rsidRPr="00C11960" w14:paraId="4518373E" w14:textId="77777777" w:rsidTr="00A45850">
        <w:tc>
          <w:tcPr>
            <w:tcW w:w="1843" w:type="dxa"/>
            <w:vAlign w:val="center"/>
          </w:tcPr>
          <w:p w14:paraId="619BDC9D" w14:textId="77777777" w:rsidR="00442F5D" w:rsidRPr="00C11960" w:rsidRDefault="00442F5D" w:rsidP="00A45850">
            <w:pPr>
              <w:ind w:firstLine="0"/>
            </w:pPr>
            <w:r w:rsidRPr="00C11960">
              <w:t>ОНВ</w:t>
            </w:r>
          </w:p>
        </w:tc>
        <w:tc>
          <w:tcPr>
            <w:tcW w:w="425" w:type="dxa"/>
            <w:vAlign w:val="center"/>
          </w:tcPr>
          <w:p w14:paraId="336B5CFC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8DB033E" w14:textId="77777777" w:rsidR="00442F5D" w:rsidRPr="00C11960" w:rsidRDefault="00442F5D" w:rsidP="00A45850">
            <w:pPr>
              <w:ind w:firstLine="0"/>
            </w:pPr>
            <w:r w:rsidRPr="00C11960">
              <w:t>объект, оказывающий негативное воздействие на окружающую среду</w:t>
            </w:r>
          </w:p>
        </w:tc>
      </w:tr>
      <w:tr w:rsidR="00442F5D" w:rsidRPr="00C11960" w14:paraId="2E90EB55" w14:textId="77777777" w:rsidTr="00A45850">
        <w:tc>
          <w:tcPr>
            <w:tcW w:w="1843" w:type="dxa"/>
            <w:vAlign w:val="center"/>
          </w:tcPr>
          <w:p w14:paraId="4D0C1792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63F111E8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248D144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442F5D" w:rsidRPr="00C11960" w14:paraId="7EBE3307" w14:textId="77777777" w:rsidTr="00A45850">
        <w:tc>
          <w:tcPr>
            <w:tcW w:w="1843" w:type="dxa"/>
            <w:vAlign w:val="center"/>
          </w:tcPr>
          <w:p w14:paraId="08A0D640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1D481BD6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2609843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публичное акционерное общество</w:t>
            </w:r>
          </w:p>
        </w:tc>
      </w:tr>
      <w:tr w:rsidR="00442F5D" w:rsidRPr="00C11960" w14:paraId="5786D3B0" w14:textId="77777777" w:rsidTr="00A45850">
        <w:tc>
          <w:tcPr>
            <w:tcW w:w="1843" w:type="dxa"/>
            <w:vAlign w:val="center"/>
          </w:tcPr>
          <w:p w14:paraId="61B89AF0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021CCBB9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5C02637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парогазотурбинная установка</w:t>
            </w:r>
          </w:p>
        </w:tc>
      </w:tr>
      <w:tr w:rsidR="00442F5D" w:rsidRPr="00C11960" w14:paraId="5FA6042B" w14:textId="77777777" w:rsidTr="00A45850">
        <w:tc>
          <w:tcPr>
            <w:tcW w:w="1843" w:type="dxa"/>
            <w:vAlign w:val="center"/>
          </w:tcPr>
          <w:p w14:paraId="6A73F142" w14:textId="77777777" w:rsidR="00442F5D" w:rsidRPr="00C11960" w:rsidRDefault="00442F5D" w:rsidP="00A45850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м.р</w:t>
            </w:r>
            <w:proofErr w:type="spellEnd"/>
            <w:r w:rsidRPr="00C11960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7CFB6782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3BEF411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442F5D" w:rsidRPr="00C11960" w14:paraId="226B5921" w14:textId="77777777" w:rsidTr="00A45850">
        <w:tc>
          <w:tcPr>
            <w:tcW w:w="1843" w:type="dxa"/>
            <w:vAlign w:val="center"/>
          </w:tcPr>
          <w:p w14:paraId="7EFAD735" w14:textId="77777777" w:rsidR="00442F5D" w:rsidRPr="00C11960" w:rsidRDefault="00442F5D" w:rsidP="00A45850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781F1A8A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C4A1DF0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442F5D" w:rsidRPr="00C11960" w14:paraId="080786FD" w14:textId="77777777" w:rsidTr="00A45850">
        <w:tc>
          <w:tcPr>
            <w:tcW w:w="1843" w:type="dxa"/>
            <w:vAlign w:val="center"/>
          </w:tcPr>
          <w:p w14:paraId="0B4711C5" w14:textId="77777777" w:rsidR="00442F5D" w:rsidRPr="00C11960" w:rsidRDefault="00442F5D" w:rsidP="00A45850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408170AF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0CCB34E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442F5D" w:rsidRPr="00C11960" w14:paraId="28988541" w14:textId="77777777" w:rsidTr="00A45850">
        <w:tc>
          <w:tcPr>
            <w:tcW w:w="1843" w:type="dxa"/>
            <w:vAlign w:val="center"/>
          </w:tcPr>
          <w:p w14:paraId="23D24E9C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561E8113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B4A9DE7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производственная котельная</w:t>
            </w:r>
          </w:p>
        </w:tc>
      </w:tr>
      <w:tr w:rsidR="00442F5D" w:rsidRPr="00C11960" w14:paraId="1E4191AA" w14:textId="77777777" w:rsidTr="00A45850">
        <w:tc>
          <w:tcPr>
            <w:tcW w:w="1843" w:type="dxa"/>
            <w:vAlign w:val="center"/>
          </w:tcPr>
          <w:p w14:paraId="7E3CDC76" w14:textId="77777777" w:rsidR="00442F5D" w:rsidRPr="00C11960" w:rsidRDefault="00442F5D" w:rsidP="00A45850">
            <w:pPr>
              <w:ind w:firstLine="0"/>
            </w:pPr>
            <w:r w:rsidRPr="00C11960">
              <w:t xml:space="preserve">Проект НДВ </w:t>
            </w:r>
          </w:p>
          <w:p w14:paraId="7FE29080" w14:textId="77777777" w:rsidR="00442F5D" w:rsidRPr="00C11960" w:rsidRDefault="00442F5D" w:rsidP="00A45850">
            <w:pPr>
              <w:ind w:firstLine="0"/>
            </w:pPr>
            <w:r w:rsidRPr="00C11960">
              <w:t>(проект ПДВ)</w:t>
            </w:r>
          </w:p>
        </w:tc>
        <w:tc>
          <w:tcPr>
            <w:tcW w:w="425" w:type="dxa"/>
            <w:vAlign w:val="center"/>
          </w:tcPr>
          <w:p w14:paraId="31CE8599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AE8053D" w14:textId="77777777" w:rsidR="00442F5D" w:rsidRPr="00C11960" w:rsidRDefault="00442F5D" w:rsidP="00A45850">
            <w:pPr>
              <w:ind w:firstLine="0"/>
              <w:rPr>
                <w:rFonts w:eastAsiaTheme="majorEastAsia"/>
              </w:rPr>
            </w:pPr>
            <w:r w:rsidRPr="00C11960">
              <w:rPr>
                <w:rFonts w:eastAsiaTheme="majorEastAsia"/>
              </w:rPr>
              <w:t>проект нормативов допустимых выбросов</w:t>
            </w:r>
          </w:p>
          <w:p w14:paraId="121DDA04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442F5D" w:rsidRPr="00C11960" w14:paraId="4BB10367" w14:textId="77777777" w:rsidTr="00A45850">
        <w:tc>
          <w:tcPr>
            <w:tcW w:w="1843" w:type="dxa"/>
            <w:vAlign w:val="center"/>
          </w:tcPr>
          <w:p w14:paraId="547DE1CD" w14:textId="77777777" w:rsidR="00442F5D" w:rsidRPr="00C11960" w:rsidRDefault="00442F5D" w:rsidP="00A45850">
            <w:pPr>
              <w:ind w:firstLine="0"/>
            </w:pPr>
            <w:r w:rsidRPr="00C11960">
              <w:t>Проект СЗЗ</w:t>
            </w:r>
          </w:p>
        </w:tc>
        <w:tc>
          <w:tcPr>
            <w:tcW w:w="425" w:type="dxa"/>
            <w:vAlign w:val="center"/>
          </w:tcPr>
          <w:p w14:paraId="7C4C5467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74EF8F1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442F5D" w:rsidRPr="00C11960" w14:paraId="030C804E" w14:textId="77777777" w:rsidTr="00A45850">
        <w:tc>
          <w:tcPr>
            <w:tcW w:w="1843" w:type="dxa"/>
            <w:vAlign w:val="center"/>
          </w:tcPr>
          <w:p w14:paraId="60DC55B1" w14:textId="77777777" w:rsidR="00442F5D" w:rsidRPr="00C11960" w:rsidRDefault="00442F5D" w:rsidP="00A45850">
            <w:pPr>
              <w:ind w:firstLine="0"/>
            </w:pPr>
            <w:r w:rsidRPr="00C11960">
              <w:t>ПЭК</w:t>
            </w:r>
          </w:p>
        </w:tc>
        <w:tc>
          <w:tcPr>
            <w:tcW w:w="425" w:type="dxa"/>
            <w:vAlign w:val="center"/>
          </w:tcPr>
          <w:p w14:paraId="7FD047E1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462881C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442F5D" w:rsidRPr="00C11960" w14:paraId="2FD4FB2A" w14:textId="77777777" w:rsidTr="00A45850">
        <w:tc>
          <w:tcPr>
            <w:tcW w:w="1843" w:type="dxa"/>
            <w:vAlign w:val="center"/>
          </w:tcPr>
          <w:p w14:paraId="11A2D3A1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2E9D902C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DB0B9CE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Российская академия наук</w:t>
            </w:r>
          </w:p>
        </w:tc>
      </w:tr>
      <w:tr w:rsidR="00442F5D" w:rsidRPr="00C11960" w14:paraId="494EB28F" w14:textId="77777777" w:rsidTr="00A45850">
        <w:tc>
          <w:tcPr>
            <w:tcW w:w="1843" w:type="dxa"/>
            <w:vAlign w:val="center"/>
          </w:tcPr>
          <w:p w14:paraId="18B44052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561436E5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08AD65E" w14:textId="77777777" w:rsidR="00442F5D" w:rsidRPr="00C11960" w:rsidRDefault="00442F5D" w:rsidP="00A45850">
            <w:pPr>
              <w:ind w:firstLine="0"/>
            </w:pPr>
            <w:r w:rsidRPr="00C11960">
              <w:rPr>
                <w:rFonts w:eastAsiaTheme="majorEastAsia"/>
              </w:rPr>
              <w:t>районная тепловая станция</w:t>
            </w:r>
          </w:p>
        </w:tc>
      </w:tr>
      <w:tr w:rsidR="00442F5D" w:rsidRPr="00C11960" w14:paraId="2C0A3681" w14:textId="77777777" w:rsidTr="00A45850">
        <w:tc>
          <w:tcPr>
            <w:tcW w:w="1843" w:type="dxa"/>
            <w:vAlign w:val="center"/>
          </w:tcPr>
          <w:p w14:paraId="6B24ECB1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02992CDA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95A660F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рабочая документация</w:t>
            </w:r>
          </w:p>
        </w:tc>
      </w:tr>
      <w:tr w:rsidR="00442F5D" w:rsidRPr="00C11960" w14:paraId="5EBC1E44" w14:textId="77777777" w:rsidTr="00A45850">
        <w:tc>
          <w:tcPr>
            <w:tcW w:w="1843" w:type="dxa"/>
            <w:vAlign w:val="center"/>
          </w:tcPr>
          <w:p w14:paraId="1ED9B04F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204D7814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70465A4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районная тепловая станция</w:t>
            </w:r>
          </w:p>
        </w:tc>
      </w:tr>
      <w:tr w:rsidR="00442F5D" w:rsidRPr="00C11960" w14:paraId="25C76230" w14:textId="77777777" w:rsidTr="00A45850">
        <w:tc>
          <w:tcPr>
            <w:tcW w:w="1843" w:type="dxa"/>
            <w:vAlign w:val="center"/>
          </w:tcPr>
          <w:p w14:paraId="71E200CD" w14:textId="77777777" w:rsidR="00442F5D" w:rsidRPr="00C11960" w:rsidRDefault="00442F5D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06459A1C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735CB5C" w14:textId="77777777" w:rsidR="00442F5D" w:rsidRPr="00C11960" w:rsidRDefault="00442F5D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442F5D" w:rsidRPr="00C11960" w14:paraId="5BE3A507" w14:textId="77777777" w:rsidTr="00A45850">
        <w:tc>
          <w:tcPr>
            <w:tcW w:w="1843" w:type="dxa"/>
            <w:vAlign w:val="center"/>
          </w:tcPr>
          <w:p w14:paraId="6D0E9623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63A2C096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5C32EB4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торгово-развлекательный центр</w:t>
            </w:r>
          </w:p>
        </w:tc>
      </w:tr>
      <w:tr w:rsidR="00442F5D" w:rsidRPr="00C11960" w14:paraId="1FDED32C" w14:textId="77777777" w:rsidTr="00A45850">
        <w:tc>
          <w:tcPr>
            <w:tcW w:w="1843" w:type="dxa"/>
            <w:vAlign w:val="center"/>
          </w:tcPr>
          <w:p w14:paraId="473EDE46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51E21060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89B10C2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технико-экономические показатели</w:t>
            </w:r>
          </w:p>
        </w:tc>
      </w:tr>
      <w:tr w:rsidR="00442F5D" w:rsidRPr="00C11960" w14:paraId="73313B5E" w14:textId="77777777" w:rsidTr="00A45850">
        <w:tc>
          <w:tcPr>
            <w:tcW w:w="1843" w:type="dxa"/>
            <w:vAlign w:val="center"/>
          </w:tcPr>
          <w:p w14:paraId="4257F9A7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44115E20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954BF06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топливно-энергетические ресурсы</w:t>
            </w:r>
          </w:p>
        </w:tc>
      </w:tr>
      <w:tr w:rsidR="00442F5D" w:rsidRPr="00C11960" w14:paraId="2420BD99" w14:textId="77777777" w:rsidTr="00A45850">
        <w:tc>
          <w:tcPr>
            <w:tcW w:w="1843" w:type="dxa"/>
            <w:vAlign w:val="center"/>
          </w:tcPr>
          <w:p w14:paraId="42BF7E75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47632B57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2828478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тепловая электростанция</w:t>
            </w:r>
          </w:p>
        </w:tc>
      </w:tr>
      <w:tr w:rsidR="00442F5D" w:rsidRPr="00C11960" w14:paraId="063F7F05" w14:textId="77777777" w:rsidTr="00A45850">
        <w:tc>
          <w:tcPr>
            <w:tcW w:w="1843" w:type="dxa"/>
            <w:vAlign w:val="center"/>
          </w:tcPr>
          <w:p w14:paraId="17164D6F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4DA54D4D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99362BB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тепловая электроцентраль</w:t>
            </w:r>
          </w:p>
        </w:tc>
      </w:tr>
      <w:tr w:rsidR="00442F5D" w:rsidRPr="00C11960" w14:paraId="3FE04753" w14:textId="77777777" w:rsidTr="00A45850">
        <w:tc>
          <w:tcPr>
            <w:tcW w:w="1843" w:type="dxa"/>
            <w:vAlign w:val="center"/>
          </w:tcPr>
          <w:p w14:paraId="4CF8A98C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7A8D4BAE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99D3AAA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образовательное учреждение</w:t>
            </w:r>
          </w:p>
        </w:tc>
      </w:tr>
      <w:tr w:rsidR="00442F5D" w:rsidRPr="00C11960" w14:paraId="7133EE88" w14:textId="77777777" w:rsidTr="00A45850">
        <w:tc>
          <w:tcPr>
            <w:tcW w:w="1843" w:type="dxa"/>
            <w:vAlign w:val="center"/>
          </w:tcPr>
          <w:p w14:paraId="1A1D2481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6B0E2B2C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99B2DAC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442F5D" w:rsidRPr="00C11960" w14:paraId="3309CEFA" w14:textId="77777777" w:rsidTr="00A45850">
        <w:tc>
          <w:tcPr>
            <w:tcW w:w="1843" w:type="dxa"/>
            <w:vAlign w:val="center"/>
          </w:tcPr>
          <w:p w14:paraId="7052C972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330705F0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F7B94D7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442F5D" w:rsidRPr="00C11960" w14:paraId="3F421A07" w14:textId="77777777" w:rsidTr="00A45850">
        <w:tc>
          <w:tcPr>
            <w:tcW w:w="1843" w:type="dxa"/>
            <w:vAlign w:val="center"/>
          </w:tcPr>
          <w:p w14:paraId="1A56229E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757ABA0C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0405679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442F5D" w:rsidRPr="00C11960" w14:paraId="649148CC" w14:textId="77777777" w:rsidTr="00A45850">
        <w:tc>
          <w:tcPr>
            <w:tcW w:w="1843" w:type="dxa"/>
            <w:vAlign w:val="center"/>
          </w:tcPr>
          <w:p w14:paraId="65ED4F9D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lastRenderedPageBreak/>
              <w:t>ФЗ</w:t>
            </w:r>
          </w:p>
        </w:tc>
        <w:tc>
          <w:tcPr>
            <w:tcW w:w="425" w:type="dxa"/>
            <w:vAlign w:val="center"/>
          </w:tcPr>
          <w:p w14:paraId="5C1436CA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E86CDC9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федеральный закон</w:t>
            </w:r>
          </w:p>
        </w:tc>
      </w:tr>
      <w:tr w:rsidR="00442F5D" w:rsidRPr="00C11960" w14:paraId="5914C119" w14:textId="77777777" w:rsidTr="00A45850">
        <w:tc>
          <w:tcPr>
            <w:tcW w:w="1843" w:type="dxa"/>
            <w:vAlign w:val="center"/>
          </w:tcPr>
          <w:p w14:paraId="34A29D77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5D7FB286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6F0A5C9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центральная клиническая больница</w:t>
            </w:r>
          </w:p>
        </w:tc>
      </w:tr>
      <w:tr w:rsidR="00442F5D" w:rsidRPr="00C11960" w14:paraId="78351692" w14:textId="77777777" w:rsidTr="00A45850">
        <w:tc>
          <w:tcPr>
            <w:tcW w:w="1843" w:type="dxa"/>
            <w:vAlign w:val="center"/>
          </w:tcPr>
          <w:p w14:paraId="0C40B4F3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296A9217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8733E97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центральный тепловой пункт</w:t>
            </w:r>
          </w:p>
        </w:tc>
      </w:tr>
      <w:tr w:rsidR="00442F5D" w:rsidRPr="00DF2F4B" w14:paraId="3729DFDC" w14:textId="77777777" w:rsidTr="00A45850">
        <w:tc>
          <w:tcPr>
            <w:tcW w:w="1843" w:type="dxa"/>
            <w:vAlign w:val="center"/>
          </w:tcPr>
          <w:p w14:paraId="27AFD8A6" w14:textId="77777777" w:rsidR="00442F5D" w:rsidRPr="00C11960" w:rsidRDefault="00442F5D" w:rsidP="00A45850">
            <w:pPr>
              <w:ind w:firstLine="0"/>
            </w:pPr>
            <w:r w:rsidRPr="00C11960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20172AA7" w14:textId="77777777" w:rsidR="00442F5D" w:rsidRPr="00C11960" w:rsidRDefault="00442F5D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3CC140C" w14:textId="77777777" w:rsidR="00442F5D" w:rsidRPr="00DF2F4B" w:rsidRDefault="00442F5D" w:rsidP="00A45850">
            <w:pPr>
              <w:ind w:firstLine="0"/>
            </w:pPr>
            <w:r w:rsidRPr="00C11960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6D4C2E1B" w14:textId="77777777" w:rsidR="0058215D" w:rsidRPr="0058215D" w:rsidRDefault="0058215D" w:rsidP="0058215D">
      <w:pPr>
        <w:tabs>
          <w:tab w:val="left" w:pos="0"/>
        </w:tabs>
        <w:spacing w:line="348" w:lineRule="auto"/>
        <w:rPr>
          <w:rFonts w:eastAsia="Times New Roman" w:cs="Times New Roman"/>
          <w:bCs/>
          <w:szCs w:val="24"/>
          <w:lang w:eastAsia="ru-RU"/>
        </w:rPr>
      </w:pPr>
    </w:p>
    <w:p w14:paraId="1E91A7CA" w14:textId="77777777" w:rsidR="0058215D" w:rsidRPr="0058215D" w:rsidRDefault="0058215D" w:rsidP="0058215D">
      <w:pPr>
        <w:tabs>
          <w:tab w:val="left" w:pos="0"/>
        </w:tabs>
        <w:spacing w:line="348" w:lineRule="auto"/>
        <w:ind w:firstLine="0"/>
        <w:rPr>
          <w:rFonts w:eastAsia="Times New Roman" w:cs="Times New Roman"/>
          <w:bCs/>
          <w:szCs w:val="24"/>
          <w:lang w:eastAsia="ru-RU"/>
        </w:rPr>
        <w:sectPr w:rsidR="0058215D" w:rsidRPr="0058215D" w:rsidSect="00350D94"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7" w:h="16840" w:code="9"/>
          <w:pgMar w:top="850" w:right="1134" w:bottom="1701" w:left="1418" w:header="567" w:footer="567" w:gutter="0"/>
          <w:cols w:space="708"/>
          <w:docGrid w:linePitch="360"/>
        </w:sectPr>
      </w:pPr>
    </w:p>
    <w:p w14:paraId="6BABA3D2" w14:textId="4110FE2D" w:rsidR="007D3F26" w:rsidRDefault="0083644F" w:rsidP="00B54305">
      <w:pPr>
        <w:pStyle w:val="1-"/>
      </w:pPr>
      <w:bookmarkStart w:id="13" w:name="_Toc213802213"/>
      <w:r>
        <w:lastRenderedPageBreak/>
        <w:t>Тарифно-балансовые расчетные модели теплоснабжения потребителей по каждой системе теплоснабжения</w:t>
      </w:r>
      <w:bookmarkEnd w:id="13"/>
    </w:p>
    <w:p w14:paraId="01683746" w14:textId="75BAAB21" w:rsidR="0083644F" w:rsidRDefault="0083644F" w:rsidP="0083644F">
      <w:pPr>
        <w:rPr>
          <w:lang w:eastAsia="ru-RU"/>
        </w:rPr>
      </w:pPr>
      <w:r>
        <w:rPr>
          <w:lang w:eastAsia="ru-RU"/>
        </w:rPr>
        <w:t>Для выполнения анализа влияния реализации строительства, реконструкции и технического перевооружения источников тепловой энергии, тепловых сетей и сооружений на них на цену тепловой энергии были разработаны тарифно-балансовые модели по каждой системе теплоснабжения</w:t>
      </w:r>
      <w:r w:rsidR="0029280D">
        <w:rPr>
          <w:lang w:eastAsia="ru-RU"/>
        </w:rPr>
        <w:t xml:space="preserve"> в формате электронных таблиц </w:t>
      </w:r>
      <w:r w:rsidR="0029280D">
        <w:rPr>
          <w:lang w:val="en-US" w:eastAsia="ru-RU"/>
        </w:rPr>
        <w:t>Excel</w:t>
      </w:r>
      <w:r>
        <w:rPr>
          <w:lang w:eastAsia="ru-RU"/>
        </w:rPr>
        <w:t>.</w:t>
      </w:r>
    </w:p>
    <w:p w14:paraId="161D16A1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Тарифно-балансовую модель сформированы в составе следующих показателей, отражающих их изменение по годам реализации схемы теплоснабжения:</w:t>
      </w:r>
    </w:p>
    <w:p w14:paraId="74F9D9AE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индексы-дефляторы МЭР;</w:t>
      </w:r>
    </w:p>
    <w:p w14:paraId="3020E096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баланс тепловой мощности;</w:t>
      </w:r>
    </w:p>
    <w:p w14:paraId="785499CE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баланс тепловой энергии;</w:t>
      </w:r>
    </w:p>
    <w:p w14:paraId="609D6055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топливный баланс;</w:t>
      </w:r>
    </w:p>
    <w:p w14:paraId="10857752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баланс теплоносителей;</w:t>
      </w:r>
    </w:p>
    <w:p w14:paraId="6B3F417B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балансы электрической энергии;</w:t>
      </w:r>
    </w:p>
    <w:p w14:paraId="74BFEA77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балансы холодной воды питьевого качества;</w:t>
      </w:r>
    </w:p>
    <w:p w14:paraId="0192CEE5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тарифы на покупные энергоносители и воду;</w:t>
      </w:r>
    </w:p>
    <w:p w14:paraId="7817DDD0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производственные расходы товарного отпуска;</w:t>
      </w:r>
    </w:p>
    <w:p w14:paraId="46A55E5D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производственная деятельность;</w:t>
      </w:r>
    </w:p>
    <w:p w14:paraId="5121E715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инвестиционная деятельность;</w:t>
      </w:r>
    </w:p>
    <w:p w14:paraId="1CAAED8B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финансовая деятельность;</w:t>
      </w:r>
    </w:p>
    <w:p w14:paraId="6467A9F6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–</w:t>
      </w:r>
      <w:r>
        <w:rPr>
          <w:lang w:eastAsia="ru-RU"/>
        </w:rPr>
        <w:tab/>
        <w:t>проекты схемы теплоснабжения.</w:t>
      </w:r>
    </w:p>
    <w:p w14:paraId="77F0329B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Показатель "Индексы-дефляторы МЭР" предназначен для использования индексов-дефляторов, установленных Минэкономразвития России,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лет.</w:t>
      </w:r>
    </w:p>
    <w:p w14:paraId="54D26842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В показателе "Балансы тепловой мощности" сформированы перспективные балансы тепловой мощности в каждой зоне действия и для предприятия в целом существующих, реконструируемых, модернизируемых и планируемых к строительству источников тепловой энергии.</w:t>
      </w:r>
    </w:p>
    <w:p w14:paraId="26F680DF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 xml:space="preserve">В показателе "Балансы тепловой энергии" сформированы перспективные балансы тепловой энергии в каждой зоне действия и для предприятия в целом существующих, </w:t>
      </w:r>
      <w:r>
        <w:rPr>
          <w:lang w:eastAsia="ru-RU"/>
        </w:rPr>
        <w:lastRenderedPageBreak/>
        <w:t>реконструируемых, модернизируемых и планируемых к строительству источников тепловой мощности.</w:t>
      </w:r>
    </w:p>
    <w:p w14:paraId="59BABD22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В показателе "Топливный баланс" сформированы перспективные потребности в топливе различного вида для каждой зоны действия источника тепловой энергии и для предприятия в целом.</w:t>
      </w:r>
    </w:p>
    <w:p w14:paraId="6BF69E2F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В показателе "Балансы теплоносителей" сформированы перспективные потребности в теплоносителе (в общем виде в виде горячей воды и пара, различных термодинамических параметров) для каждой зоны действия источника тепловой энергии и источниках обеспечения расходной части теплоносителя.</w:t>
      </w:r>
    </w:p>
    <w:p w14:paraId="6F1F734C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В показателе "Балансы электрической энергии" сформированы перспективные потребности в электроэнергии для обеспечения функционирования технологического оборудования источников тепловой энергии, насосных станций тепловых сетей, ЦТП, КРП и другого оборудования на тепловых сетях и источниках их обеспечения.</w:t>
      </w:r>
    </w:p>
    <w:p w14:paraId="24971F20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В показателе "Балансы холодной воды питьевого качества" сформированы перспективные потребности в холодной воде питьевого качества, производимую или покупаемую теплоснабжающим предприятием для технологических целей функционирования котельных, тепловых сетей, ЦТП.</w:t>
      </w:r>
    </w:p>
    <w:p w14:paraId="5491D37C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В показателе "Тарифы на покупные энергоносители и воду" сформированы перспективные цены на покупаемые предприятием первичные энергоресурсы и воду.</w:t>
      </w:r>
    </w:p>
    <w:p w14:paraId="796B131C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В показателе "Производственные расходы товарного отпуска" сформированы калькуляционные статьи затрат предприятия с применением индексов-дефляторов МЭР и с учетом изменения топливно-энергетических балансов, балансов электроэнергии, воды и теплоносителя в зависимости от планируемых к реализации проектов схемы теплоснабжения. По результатам моделирования установлена перспективная цена на тепловую энергию с учетом реализации проектов схемы теплоснабжения.</w:t>
      </w:r>
    </w:p>
    <w:p w14:paraId="1BC91BED" w14:textId="77777777" w:rsidR="0083644F" w:rsidRDefault="0083644F" w:rsidP="0083644F">
      <w:pPr>
        <w:rPr>
          <w:lang w:eastAsia="ru-RU"/>
        </w:rPr>
      </w:pPr>
      <w:r>
        <w:rPr>
          <w:lang w:eastAsia="ru-RU"/>
        </w:rPr>
        <w:t>В показателях "Производственная деятельность", "Инвестиционная деятельность" и "Финансовая деятельность" сформированы потоки денежных средств,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реализации.</w:t>
      </w:r>
    </w:p>
    <w:p w14:paraId="0ECA0CC6" w14:textId="28EEE963" w:rsidR="008309D0" w:rsidRDefault="0083644F" w:rsidP="00E32607">
      <w:pPr>
        <w:rPr>
          <w:lang w:eastAsia="ru-RU"/>
        </w:rPr>
      </w:pPr>
      <w:r>
        <w:rPr>
          <w:lang w:eastAsia="ru-RU"/>
        </w:rPr>
        <w:t xml:space="preserve">Пример формирования прогнозных калькуляционных статей затрат для формирования ценовых (тарифных) последствий реализации проектов схемы теплоснабжения в тарифно-балансовых моделях для ЕТО </w:t>
      </w:r>
      <w:r w:rsidR="0094773E">
        <w:rPr>
          <w:lang w:eastAsia="ru-RU"/>
        </w:rPr>
        <w:t>№1 ООО «РСК</w:t>
      </w:r>
      <w:r w:rsidR="003C78B7">
        <w:rPr>
          <w:lang w:eastAsia="ru-RU"/>
        </w:rPr>
        <w:t>»</w:t>
      </w:r>
      <w:r>
        <w:rPr>
          <w:lang w:eastAsia="ru-RU"/>
        </w:rPr>
        <w:t xml:space="preserve"> приведены таблиц</w:t>
      </w:r>
      <w:r w:rsidR="00A156FC">
        <w:rPr>
          <w:lang w:eastAsia="ru-RU"/>
        </w:rPr>
        <w:t>е</w:t>
      </w:r>
      <w:r>
        <w:rPr>
          <w:lang w:eastAsia="ru-RU"/>
        </w:rPr>
        <w:t> 1</w:t>
      </w:r>
      <w:r w:rsidR="00A156FC">
        <w:rPr>
          <w:lang w:eastAsia="ru-RU"/>
        </w:rPr>
        <w:t>.</w:t>
      </w:r>
    </w:p>
    <w:p w14:paraId="4F3AB073" w14:textId="586AC263" w:rsidR="00442F5D" w:rsidRDefault="00442F5D" w:rsidP="00E32607">
      <w:pPr>
        <w:rPr>
          <w:lang w:eastAsia="ru-RU"/>
        </w:rPr>
        <w:sectPr w:rsidR="00442F5D" w:rsidSect="00350D94">
          <w:pgSz w:w="11907" w:h="16840" w:code="9"/>
          <w:pgMar w:top="850" w:right="1134" w:bottom="1701" w:left="1701" w:header="567" w:footer="567" w:gutter="0"/>
          <w:cols w:space="720"/>
          <w:docGrid w:linePitch="326"/>
        </w:sectPr>
      </w:pPr>
    </w:p>
    <w:p w14:paraId="5DE5B75B" w14:textId="6EAD5A2C" w:rsidR="008309D0" w:rsidRDefault="008309D0" w:rsidP="00C16082">
      <w:pPr>
        <w:pStyle w:val="af0"/>
        <w:ind w:firstLine="0"/>
        <w:rPr>
          <w:lang w:eastAsia="ru-RU"/>
        </w:rPr>
      </w:pPr>
      <w:bookmarkStart w:id="14" w:name="_Toc214140922"/>
      <w:r w:rsidRPr="009A7F7A">
        <w:lastRenderedPageBreak/>
        <w:t>Таблица</w:t>
      </w:r>
      <w:r>
        <w:t xml:space="preserve"> </w:t>
      </w:r>
      <w:fldSimple w:instr=" SEQ Таблица \* ARABIC ">
        <w:r w:rsidR="00F335F4">
          <w:rPr>
            <w:noProof/>
          </w:rPr>
          <w:t>1</w:t>
        </w:r>
      </w:fldSimple>
      <w:r w:rsidRPr="009A7F7A">
        <w:t xml:space="preserve"> –</w:t>
      </w:r>
      <w:r>
        <w:t xml:space="preserve"> </w:t>
      </w:r>
      <w:r w:rsidR="0083644F" w:rsidRPr="0083644F">
        <w:rPr>
          <w:lang w:eastAsia="ru-RU"/>
        </w:rPr>
        <w:t>Расчет средневзвешенной цены на тепловую энергию</w:t>
      </w:r>
      <w:r w:rsidR="00810821">
        <w:rPr>
          <w:lang w:eastAsia="ru-RU"/>
        </w:rPr>
        <w:t xml:space="preserve"> </w:t>
      </w:r>
      <w:r w:rsidR="0083644F" w:rsidRPr="0083644F">
        <w:rPr>
          <w:lang w:eastAsia="ru-RU"/>
        </w:rPr>
        <w:t>для</w:t>
      </w:r>
      <w:r w:rsidR="00B834F4">
        <w:rPr>
          <w:lang w:eastAsia="ru-RU"/>
        </w:rPr>
        <w:t> </w:t>
      </w:r>
      <w:r w:rsidR="0083644F" w:rsidRPr="0083644F">
        <w:rPr>
          <w:lang w:eastAsia="ru-RU"/>
        </w:rPr>
        <w:t>ЕТО-1</w:t>
      </w:r>
      <w:r w:rsidR="00B834F4">
        <w:rPr>
          <w:lang w:eastAsia="ru-RU"/>
        </w:rPr>
        <w:t> </w:t>
      </w:r>
      <w:r w:rsidR="0094773E">
        <w:rPr>
          <w:lang w:eastAsia="ru-RU"/>
        </w:rPr>
        <w:t>ОО</w:t>
      </w:r>
      <w:r w:rsidR="00810821">
        <w:rPr>
          <w:lang w:eastAsia="ru-RU"/>
        </w:rPr>
        <w:t>О</w:t>
      </w:r>
      <w:r w:rsidR="0083644F" w:rsidRPr="0083644F">
        <w:rPr>
          <w:lang w:eastAsia="ru-RU"/>
        </w:rPr>
        <w:t xml:space="preserve"> «</w:t>
      </w:r>
      <w:r w:rsidR="0094773E">
        <w:rPr>
          <w:lang w:eastAsia="ru-RU"/>
        </w:rPr>
        <w:t>РСК</w:t>
      </w:r>
      <w:r w:rsidR="0083644F" w:rsidRPr="0083644F">
        <w:rPr>
          <w:lang w:eastAsia="ru-RU"/>
        </w:rPr>
        <w:t>»</w:t>
      </w:r>
      <w:bookmarkEnd w:id="14"/>
      <w:r w:rsidR="0083644F">
        <w:rPr>
          <w:lang w:eastAsia="ru-RU"/>
        </w:rPr>
        <w:t xml:space="preserve"> 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983"/>
        <w:gridCol w:w="1328"/>
        <w:gridCol w:w="842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99"/>
      </w:tblGrid>
      <w:tr w:rsidR="002F141B" w:rsidRPr="002F141B" w14:paraId="0A2C4DEA" w14:textId="77777777" w:rsidTr="00442F5D">
        <w:trPr>
          <w:trHeight w:val="458"/>
          <w:tblHeader/>
        </w:trPr>
        <w:tc>
          <w:tcPr>
            <w:tcW w:w="195" w:type="pct"/>
            <w:vMerge w:val="restart"/>
            <w:noWrap/>
            <w:vAlign w:val="center"/>
            <w:hideMark/>
          </w:tcPr>
          <w:p w14:paraId="5A0D5086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4" w:type="pct"/>
            <w:vMerge w:val="restart"/>
            <w:vAlign w:val="center"/>
            <w:hideMark/>
          </w:tcPr>
          <w:p w14:paraId="4BD70304" w14:textId="77777777" w:rsidR="002F141B" w:rsidRPr="002F141B" w:rsidRDefault="002F141B" w:rsidP="002F141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Наименование показателя</w:t>
            </w:r>
          </w:p>
        </w:tc>
        <w:tc>
          <w:tcPr>
            <w:tcW w:w="304" w:type="pct"/>
            <w:vMerge w:val="restart"/>
            <w:vAlign w:val="center"/>
            <w:hideMark/>
          </w:tcPr>
          <w:p w14:paraId="129B7E3B" w14:textId="099C20AB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Единица изм.</w:t>
            </w:r>
          </w:p>
        </w:tc>
        <w:tc>
          <w:tcPr>
            <w:tcW w:w="193" w:type="pct"/>
            <w:vMerge w:val="restart"/>
            <w:vAlign w:val="center"/>
            <w:hideMark/>
          </w:tcPr>
          <w:p w14:paraId="724665B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11B9E85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2414166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31ACF08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5293FC8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124AA0B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5403E9F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3532802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6D6ACAC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34F13A9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25624D1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47350E3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596FA5D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2B3A93C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0144359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30C9158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2D4BF24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559A540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1C96D55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192" w:type="pct"/>
            <w:vMerge w:val="restart"/>
            <w:vAlign w:val="center"/>
            <w:hideMark/>
          </w:tcPr>
          <w:p w14:paraId="61835AB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206" w:type="pct"/>
            <w:vMerge w:val="restart"/>
            <w:vAlign w:val="center"/>
            <w:hideMark/>
          </w:tcPr>
          <w:p w14:paraId="073B54A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sz w:val="20"/>
                <w:szCs w:val="20"/>
                <w:lang w:eastAsia="ru-RU"/>
              </w:rPr>
              <w:t>2044</w:t>
            </w:r>
          </w:p>
        </w:tc>
      </w:tr>
      <w:tr w:rsidR="002F141B" w:rsidRPr="002F141B" w14:paraId="6C36014E" w14:textId="77777777" w:rsidTr="00442F5D">
        <w:trPr>
          <w:trHeight w:val="458"/>
          <w:tblHeader/>
        </w:trPr>
        <w:tc>
          <w:tcPr>
            <w:tcW w:w="195" w:type="pct"/>
            <w:vMerge/>
            <w:vAlign w:val="center"/>
            <w:hideMark/>
          </w:tcPr>
          <w:p w14:paraId="60B5AE0C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vMerge/>
            <w:vAlign w:val="center"/>
            <w:hideMark/>
          </w:tcPr>
          <w:p w14:paraId="34E2EA5C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4" w:type="pct"/>
            <w:vMerge/>
            <w:vAlign w:val="center"/>
            <w:hideMark/>
          </w:tcPr>
          <w:p w14:paraId="0045A9C3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3" w:type="pct"/>
            <w:vMerge/>
            <w:vAlign w:val="center"/>
            <w:hideMark/>
          </w:tcPr>
          <w:p w14:paraId="0B8E4541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6C0396EB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60C1A873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006834D9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38C01FFB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3D97AE09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7EFC6CED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34EBC240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5387D85B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1D84035C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6C81B444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46ED785C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1F2F2B61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6F9FE66D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6457DAA8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196C5100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6B6C2B0A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2FBC07C2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5B827152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" w:type="pct"/>
            <w:vMerge/>
            <w:vAlign w:val="center"/>
            <w:hideMark/>
          </w:tcPr>
          <w:p w14:paraId="36423A72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" w:type="pct"/>
            <w:vMerge/>
            <w:vAlign w:val="center"/>
            <w:hideMark/>
          </w:tcPr>
          <w:p w14:paraId="25C8F138" w14:textId="77777777" w:rsidR="002F141B" w:rsidRPr="002F141B" w:rsidRDefault="002F141B" w:rsidP="002F141B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F141B" w:rsidRPr="003C78B7" w14:paraId="0693E9F6" w14:textId="77777777" w:rsidTr="003C78B7">
        <w:trPr>
          <w:trHeight w:val="322"/>
        </w:trPr>
        <w:tc>
          <w:tcPr>
            <w:tcW w:w="5000" w:type="pct"/>
            <w:gridSpan w:val="24"/>
            <w:noWrap/>
            <w:vAlign w:val="center"/>
            <w:hideMark/>
          </w:tcPr>
          <w:p w14:paraId="7081ACA8" w14:textId="649727BB" w:rsidR="002F141B" w:rsidRPr="003C78B7" w:rsidRDefault="002F141B" w:rsidP="003C78B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C78B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Расход топлива</w:t>
            </w:r>
          </w:p>
        </w:tc>
      </w:tr>
      <w:tr w:rsidR="002F141B" w:rsidRPr="002F141B" w14:paraId="3646E146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738338C3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4" w:type="pct"/>
            <w:vAlign w:val="center"/>
            <w:hideMark/>
          </w:tcPr>
          <w:p w14:paraId="0C258C1A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топливо на технологические цели</w:t>
            </w:r>
          </w:p>
        </w:tc>
        <w:tc>
          <w:tcPr>
            <w:tcW w:w="304" w:type="pct"/>
            <w:noWrap/>
            <w:vAlign w:val="center"/>
            <w:hideMark/>
          </w:tcPr>
          <w:p w14:paraId="177C6D48" w14:textId="492A8320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1B79209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796 643</w:t>
            </w:r>
          </w:p>
        </w:tc>
        <w:tc>
          <w:tcPr>
            <w:tcW w:w="192" w:type="pct"/>
            <w:noWrap/>
            <w:vAlign w:val="center"/>
            <w:hideMark/>
          </w:tcPr>
          <w:p w14:paraId="10E4655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914 440</w:t>
            </w:r>
          </w:p>
        </w:tc>
        <w:tc>
          <w:tcPr>
            <w:tcW w:w="192" w:type="pct"/>
            <w:noWrap/>
            <w:vAlign w:val="center"/>
            <w:hideMark/>
          </w:tcPr>
          <w:p w14:paraId="250FEF8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1 038 582</w:t>
            </w:r>
          </w:p>
        </w:tc>
        <w:tc>
          <w:tcPr>
            <w:tcW w:w="192" w:type="pct"/>
            <w:noWrap/>
            <w:vAlign w:val="center"/>
            <w:hideMark/>
          </w:tcPr>
          <w:p w14:paraId="6F64E7B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1 222 919</w:t>
            </w:r>
          </w:p>
        </w:tc>
        <w:tc>
          <w:tcPr>
            <w:tcW w:w="192" w:type="pct"/>
            <w:noWrap/>
            <w:vAlign w:val="center"/>
            <w:hideMark/>
          </w:tcPr>
          <w:p w14:paraId="0D1ADB0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1 386 717</w:t>
            </w:r>
          </w:p>
        </w:tc>
        <w:tc>
          <w:tcPr>
            <w:tcW w:w="192" w:type="pct"/>
            <w:noWrap/>
            <w:vAlign w:val="center"/>
            <w:hideMark/>
          </w:tcPr>
          <w:p w14:paraId="5A51A38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1 499 364</w:t>
            </w:r>
          </w:p>
        </w:tc>
        <w:tc>
          <w:tcPr>
            <w:tcW w:w="192" w:type="pct"/>
            <w:noWrap/>
            <w:vAlign w:val="center"/>
            <w:hideMark/>
          </w:tcPr>
          <w:p w14:paraId="08FBB29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1 544 345</w:t>
            </w:r>
          </w:p>
        </w:tc>
        <w:tc>
          <w:tcPr>
            <w:tcW w:w="192" w:type="pct"/>
            <w:noWrap/>
            <w:vAlign w:val="center"/>
            <w:hideMark/>
          </w:tcPr>
          <w:p w14:paraId="3AFFDD7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1 590 675</w:t>
            </w:r>
          </w:p>
        </w:tc>
        <w:tc>
          <w:tcPr>
            <w:tcW w:w="192" w:type="pct"/>
            <w:noWrap/>
            <w:vAlign w:val="center"/>
            <w:hideMark/>
          </w:tcPr>
          <w:p w14:paraId="04E0136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1 638 395</w:t>
            </w:r>
          </w:p>
        </w:tc>
        <w:tc>
          <w:tcPr>
            <w:tcW w:w="192" w:type="pct"/>
            <w:noWrap/>
            <w:vAlign w:val="center"/>
            <w:hideMark/>
          </w:tcPr>
          <w:p w14:paraId="2355CD0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1 687 547</w:t>
            </w:r>
          </w:p>
        </w:tc>
        <w:tc>
          <w:tcPr>
            <w:tcW w:w="192" w:type="pct"/>
            <w:noWrap/>
            <w:vAlign w:val="center"/>
            <w:hideMark/>
          </w:tcPr>
          <w:p w14:paraId="2DA6971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1 738 174</w:t>
            </w:r>
          </w:p>
        </w:tc>
        <w:tc>
          <w:tcPr>
            <w:tcW w:w="192" w:type="pct"/>
            <w:noWrap/>
            <w:vAlign w:val="center"/>
            <w:hideMark/>
          </w:tcPr>
          <w:p w14:paraId="6AFF7DF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1 790 319</w:t>
            </w:r>
          </w:p>
        </w:tc>
        <w:tc>
          <w:tcPr>
            <w:tcW w:w="192" w:type="pct"/>
            <w:noWrap/>
            <w:vAlign w:val="center"/>
            <w:hideMark/>
          </w:tcPr>
          <w:p w14:paraId="6690251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1 844 028</w:t>
            </w:r>
          </w:p>
        </w:tc>
        <w:tc>
          <w:tcPr>
            <w:tcW w:w="192" w:type="pct"/>
            <w:noWrap/>
            <w:vAlign w:val="center"/>
            <w:hideMark/>
          </w:tcPr>
          <w:p w14:paraId="42EB3A8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1 899 349</w:t>
            </w:r>
          </w:p>
        </w:tc>
        <w:tc>
          <w:tcPr>
            <w:tcW w:w="192" w:type="pct"/>
            <w:noWrap/>
            <w:vAlign w:val="center"/>
            <w:hideMark/>
          </w:tcPr>
          <w:p w14:paraId="5530DA6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1 956 330</w:t>
            </w:r>
          </w:p>
        </w:tc>
        <w:tc>
          <w:tcPr>
            <w:tcW w:w="192" w:type="pct"/>
            <w:noWrap/>
            <w:vAlign w:val="center"/>
            <w:hideMark/>
          </w:tcPr>
          <w:p w14:paraId="4E36A1D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2 015 020</w:t>
            </w:r>
          </w:p>
        </w:tc>
        <w:tc>
          <w:tcPr>
            <w:tcW w:w="192" w:type="pct"/>
            <w:noWrap/>
            <w:vAlign w:val="center"/>
            <w:hideMark/>
          </w:tcPr>
          <w:p w14:paraId="20EA9BF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2 075 470</w:t>
            </w:r>
          </w:p>
        </w:tc>
        <w:tc>
          <w:tcPr>
            <w:tcW w:w="192" w:type="pct"/>
            <w:noWrap/>
            <w:vAlign w:val="center"/>
            <w:hideMark/>
          </w:tcPr>
          <w:p w14:paraId="636DAEF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2 137 734</w:t>
            </w:r>
          </w:p>
        </w:tc>
        <w:tc>
          <w:tcPr>
            <w:tcW w:w="192" w:type="pct"/>
            <w:noWrap/>
            <w:vAlign w:val="center"/>
            <w:hideMark/>
          </w:tcPr>
          <w:p w14:paraId="01DF077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2 201 866</w:t>
            </w:r>
          </w:p>
        </w:tc>
        <w:tc>
          <w:tcPr>
            <w:tcW w:w="192" w:type="pct"/>
            <w:noWrap/>
            <w:vAlign w:val="center"/>
            <w:hideMark/>
          </w:tcPr>
          <w:p w14:paraId="642E14C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2 267 922</w:t>
            </w:r>
          </w:p>
        </w:tc>
        <w:tc>
          <w:tcPr>
            <w:tcW w:w="206" w:type="pct"/>
            <w:noWrap/>
            <w:vAlign w:val="center"/>
            <w:hideMark/>
          </w:tcPr>
          <w:p w14:paraId="56DF169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2 335 960</w:t>
            </w:r>
          </w:p>
        </w:tc>
      </w:tr>
      <w:tr w:rsidR="002F141B" w:rsidRPr="002F141B" w14:paraId="5974C56B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583CFC11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4" w:type="pct"/>
            <w:vAlign w:val="center"/>
            <w:hideMark/>
          </w:tcPr>
          <w:p w14:paraId="369EF683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газ</w:t>
            </w:r>
          </w:p>
        </w:tc>
        <w:tc>
          <w:tcPr>
            <w:tcW w:w="304" w:type="pct"/>
            <w:noWrap/>
            <w:vAlign w:val="center"/>
            <w:hideMark/>
          </w:tcPr>
          <w:p w14:paraId="0B63CD5E" w14:textId="7EF52E00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0ECA577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796 643</w:t>
            </w:r>
          </w:p>
        </w:tc>
        <w:tc>
          <w:tcPr>
            <w:tcW w:w="192" w:type="pct"/>
            <w:noWrap/>
            <w:vAlign w:val="center"/>
            <w:hideMark/>
          </w:tcPr>
          <w:p w14:paraId="0389E1D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914 440</w:t>
            </w:r>
          </w:p>
        </w:tc>
        <w:tc>
          <w:tcPr>
            <w:tcW w:w="192" w:type="pct"/>
            <w:noWrap/>
            <w:vAlign w:val="center"/>
            <w:hideMark/>
          </w:tcPr>
          <w:p w14:paraId="5BA9FA1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1 038 582</w:t>
            </w:r>
          </w:p>
        </w:tc>
        <w:tc>
          <w:tcPr>
            <w:tcW w:w="192" w:type="pct"/>
            <w:noWrap/>
            <w:vAlign w:val="center"/>
            <w:hideMark/>
          </w:tcPr>
          <w:p w14:paraId="22ECA11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1 222 919</w:t>
            </w:r>
          </w:p>
        </w:tc>
        <w:tc>
          <w:tcPr>
            <w:tcW w:w="192" w:type="pct"/>
            <w:noWrap/>
            <w:vAlign w:val="center"/>
            <w:hideMark/>
          </w:tcPr>
          <w:p w14:paraId="6AECF3E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1 386 717</w:t>
            </w:r>
          </w:p>
        </w:tc>
        <w:tc>
          <w:tcPr>
            <w:tcW w:w="192" w:type="pct"/>
            <w:noWrap/>
            <w:vAlign w:val="center"/>
            <w:hideMark/>
          </w:tcPr>
          <w:p w14:paraId="1F55CB1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1 499 364</w:t>
            </w:r>
          </w:p>
        </w:tc>
        <w:tc>
          <w:tcPr>
            <w:tcW w:w="192" w:type="pct"/>
            <w:noWrap/>
            <w:vAlign w:val="center"/>
            <w:hideMark/>
          </w:tcPr>
          <w:p w14:paraId="395E34C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1 544 345</w:t>
            </w:r>
          </w:p>
        </w:tc>
        <w:tc>
          <w:tcPr>
            <w:tcW w:w="192" w:type="pct"/>
            <w:noWrap/>
            <w:vAlign w:val="center"/>
            <w:hideMark/>
          </w:tcPr>
          <w:p w14:paraId="6E1CCD2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1 590 675</w:t>
            </w:r>
          </w:p>
        </w:tc>
        <w:tc>
          <w:tcPr>
            <w:tcW w:w="192" w:type="pct"/>
            <w:noWrap/>
            <w:vAlign w:val="center"/>
            <w:hideMark/>
          </w:tcPr>
          <w:p w14:paraId="61F736D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1 638 395</w:t>
            </w:r>
          </w:p>
        </w:tc>
        <w:tc>
          <w:tcPr>
            <w:tcW w:w="192" w:type="pct"/>
            <w:noWrap/>
            <w:vAlign w:val="center"/>
            <w:hideMark/>
          </w:tcPr>
          <w:p w14:paraId="63FFE90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1 687 547</w:t>
            </w:r>
          </w:p>
        </w:tc>
        <w:tc>
          <w:tcPr>
            <w:tcW w:w="192" w:type="pct"/>
            <w:noWrap/>
            <w:vAlign w:val="center"/>
            <w:hideMark/>
          </w:tcPr>
          <w:p w14:paraId="6B9C060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1 738 174</w:t>
            </w:r>
          </w:p>
        </w:tc>
        <w:tc>
          <w:tcPr>
            <w:tcW w:w="192" w:type="pct"/>
            <w:noWrap/>
            <w:vAlign w:val="center"/>
            <w:hideMark/>
          </w:tcPr>
          <w:p w14:paraId="5BA08C9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1 790 319</w:t>
            </w:r>
          </w:p>
        </w:tc>
        <w:tc>
          <w:tcPr>
            <w:tcW w:w="192" w:type="pct"/>
            <w:noWrap/>
            <w:vAlign w:val="center"/>
            <w:hideMark/>
          </w:tcPr>
          <w:p w14:paraId="393D75E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1 844 028</w:t>
            </w:r>
          </w:p>
        </w:tc>
        <w:tc>
          <w:tcPr>
            <w:tcW w:w="192" w:type="pct"/>
            <w:noWrap/>
            <w:vAlign w:val="center"/>
            <w:hideMark/>
          </w:tcPr>
          <w:p w14:paraId="05E1405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1 899 349</w:t>
            </w:r>
          </w:p>
        </w:tc>
        <w:tc>
          <w:tcPr>
            <w:tcW w:w="192" w:type="pct"/>
            <w:noWrap/>
            <w:vAlign w:val="center"/>
            <w:hideMark/>
          </w:tcPr>
          <w:p w14:paraId="2D6D20A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1 956 330</w:t>
            </w:r>
          </w:p>
        </w:tc>
        <w:tc>
          <w:tcPr>
            <w:tcW w:w="192" w:type="pct"/>
            <w:noWrap/>
            <w:vAlign w:val="center"/>
            <w:hideMark/>
          </w:tcPr>
          <w:p w14:paraId="4E8A1CC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2 015 020</w:t>
            </w:r>
          </w:p>
        </w:tc>
        <w:tc>
          <w:tcPr>
            <w:tcW w:w="192" w:type="pct"/>
            <w:noWrap/>
            <w:vAlign w:val="center"/>
            <w:hideMark/>
          </w:tcPr>
          <w:p w14:paraId="237ED90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2 075 470</w:t>
            </w:r>
          </w:p>
        </w:tc>
        <w:tc>
          <w:tcPr>
            <w:tcW w:w="192" w:type="pct"/>
            <w:noWrap/>
            <w:vAlign w:val="center"/>
            <w:hideMark/>
          </w:tcPr>
          <w:p w14:paraId="5458E07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2 137 734</w:t>
            </w:r>
          </w:p>
        </w:tc>
        <w:tc>
          <w:tcPr>
            <w:tcW w:w="192" w:type="pct"/>
            <w:noWrap/>
            <w:vAlign w:val="center"/>
            <w:hideMark/>
          </w:tcPr>
          <w:p w14:paraId="70A8504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2 201 866</w:t>
            </w:r>
          </w:p>
        </w:tc>
        <w:tc>
          <w:tcPr>
            <w:tcW w:w="192" w:type="pct"/>
            <w:noWrap/>
            <w:vAlign w:val="center"/>
            <w:hideMark/>
          </w:tcPr>
          <w:p w14:paraId="041BC6B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2 267 922</w:t>
            </w:r>
          </w:p>
        </w:tc>
        <w:tc>
          <w:tcPr>
            <w:tcW w:w="206" w:type="pct"/>
            <w:noWrap/>
            <w:vAlign w:val="center"/>
            <w:hideMark/>
          </w:tcPr>
          <w:p w14:paraId="38A288E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2 335 960</w:t>
            </w:r>
          </w:p>
        </w:tc>
      </w:tr>
      <w:tr w:rsidR="002F141B" w:rsidRPr="002F141B" w14:paraId="2557F431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6FC68145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454" w:type="pct"/>
            <w:vAlign w:val="center"/>
            <w:hideMark/>
          </w:tcPr>
          <w:p w14:paraId="2D5A2762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газа</w:t>
            </w:r>
          </w:p>
        </w:tc>
        <w:tc>
          <w:tcPr>
            <w:tcW w:w="304" w:type="pct"/>
            <w:noWrap/>
            <w:vAlign w:val="center"/>
            <w:hideMark/>
          </w:tcPr>
          <w:p w14:paraId="76A5A30E" w14:textId="38DE9C73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r w:rsidRPr="002F141B">
              <w:rPr>
                <w:rFonts w:eastAsia="Times New Roman" w:cs="Times New Roman"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193" w:type="pct"/>
            <w:noWrap/>
            <w:vAlign w:val="center"/>
            <w:hideMark/>
          </w:tcPr>
          <w:p w14:paraId="4B6D42B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103 787</w:t>
            </w:r>
          </w:p>
        </w:tc>
        <w:tc>
          <w:tcPr>
            <w:tcW w:w="192" w:type="pct"/>
            <w:noWrap/>
            <w:vAlign w:val="center"/>
            <w:hideMark/>
          </w:tcPr>
          <w:p w14:paraId="39A5B01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105 587</w:t>
            </w:r>
          </w:p>
        </w:tc>
        <w:tc>
          <w:tcPr>
            <w:tcW w:w="192" w:type="pct"/>
            <w:noWrap/>
            <w:vAlign w:val="center"/>
            <w:hideMark/>
          </w:tcPr>
          <w:p w14:paraId="24621A8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109 417</w:t>
            </w:r>
          </w:p>
        </w:tc>
        <w:tc>
          <w:tcPr>
            <w:tcW w:w="192" w:type="pct"/>
            <w:noWrap/>
            <w:vAlign w:val="center"/>
            <w:hideMark/>
          </w:tcPr>
          <w:p w14:paraId="629FBC2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118 091</w:t>
            </w:r>
          </w:p>
        </w:tc>
        <w:tc>
          <w:tcPr>
            <w:tcW w:w="192" w:type="pct"/>
            <w:noWrap/>
            <w:vAlign w:val="center"/>
            <w:hideMark/>
          </w:tcPr>
          <w:p w14:paraId="2500FBB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125 148</w:t>
            </w:r>
          </w:p>
        </w:tc>
        <w:tc>
          <w:tcPr>
            <w:tcW w:w="192" w:type="pct"/>
            <w:noWrap/>
            <w:vAlign w:val="center"/>
            <w:hideMark/>
          </w:tcPr>
          <w:p w14:paraId="31C6023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144EA95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28C2D6B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55B3936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652AB25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3209220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236B3FA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6475029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77F050E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595CEB7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5CC2E32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3B91AA6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5E43440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5596929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192" w:type="pct"/>
            <w:noWrap/>
            <w:vAlign w:val="center"/>
            <w:hideMark/>
          </w:tcPr>
          <w:p w14:paraId="0C83A6D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  <w:tc>
          <w:tcPr>
            <w:tcW w:w="206" w:type="pct"/>
            <w:noWrap/>
            <w:vAlign w:val="center"/>
            <w:hideMark/>
          </w:tcPr>
          <w:p w14:paraId="31A37D9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131 373</w:t>
            </w:r>
          </w:p>
        </w:tc>
      </w:tr>
      <w:tr w:rsidR="000D0CDC" w:rsidRPr="002F141B" w14:paraId="4E0A59AA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3A3FB6C5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454" w:type="pct"/>
            <w:vAlign w:val="center"/>
            <w:hideMark/>
          </w:tcPr>
          <w:p w14:paraId="39537B88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удельный расход газа</w:t>
            </w:r>
          </w:p>
        </w:tc>
        <w:tc>
          <w:tcPr>
            <w:tcW w:w="304" w:type="pct"/>
            <w:noWrap/>
            <w:vAlign w:val="center"/>
            <w:hideMark/>
          </w:tcPr>
          <w:p w14:paraId="52B6F3AF" w14:textId="28E373CF" w:rsidR="000D0CDC" w:rsidRPr="002F141B" w:rsidRDefault="000D0CDC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кг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у.т</w:t>
            </w:r>
            <w:proofErr w:type="spellEnd"/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./Гкал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4FAF7443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155,90</w:t>
            </w:r>
          </w:p>
        </w:tc>
        <w:tc>
          <w:tcPr>
            <w:tcW w:w="192" w:type="pct"/>
            <w:noWrap/>
            <w:vAlign w:val="center"/>
            <w:hideMark/>
          </w:tcPr>
          <w:p w14:paraId="190C1991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155,90</w:t>
            </w:r>
          </w:p>
        </w:tc>
        <w:tc>
          <w:tcPr>
            <w:tcW w:w="192" w:type="pct"/>
            <w:noWrap/>
            <w:vAlign w:val="center"/>
            <w:hideMark/>
          </w:tcPr>
          <w:p w14:paraId="003D8062" w14:textId="303F6C6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272E5A0" w14:textId="0C2DE30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CE0038B" w14:textId="576BBEA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8F4BA3F" w14:textId="5B7D626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F99D90E" w14:textId="74351EE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C28C395" w14:textId="34EF45B5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2E3E846" w14:textId="5A51F6D0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C52814C" w14:textId="15765D09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4371F79" w14:textId="78DBE31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1BF16C9" w14:textId="26A37B0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AD9EED8" w14:textId="68B40360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5AC956E" w14:textId="5CF2646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8ED894E" w14:textId="5A036850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BB96834" w14:textId="4FC5A02D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2DF57D4" w14:textId="6B9EB36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D3917B0" w14:textId="4254E36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24E9335" w14:textId="4DA421B5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B7221AF" w14:textId="2CAE074E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6" w:type="pct"/>
            <w:noWrap/>
            <w:vAlign w:val="center"/>
            <w:hideMark/>
          </w:tcPr>
          <w:p w14:paraId="248310B7" w14:textId="2B5AFA0D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F141B" w:rsidRPr="002F141B" w14:paraId="32B9699E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7E1E9E7A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454" w:type="pct"/>
            <w:vAlign w:val="center"/>
            <w:hideMark/>
          </w:tcPr>
          <w:p w14:paraId="77B2B8B6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средневзвешенная цена газа</w:t>
            </w:r>
          </w:p>
        </w:tc>
        <w:tc>
          <w:tcPr>
            <w:tcW w:w="304" w:type="pct"/>
            <w:noWrap/>
            <w:vAlign w:val="center"/>
            <w:hideMark/>
          </w:tcPr>
          <w:p w14:paraId="1E650AD7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руб./тыс. м</w:t>
            </w:r>
            <w:r w:rsidRPr="002F141B">
              <w:rPr>
                <w:rFonts w:eastAsia="Times New Roman" w:cs="Times New Roman"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193" w:type="pct"/>
            <w:noWrap/>
            <w:vAlign w:val="center"/>
            <w:hideMark/>
          </w:tcPr>
          <w:p w14:paraId="255DA32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7 675,78</w:t>
            </w:r>
          </w:p>
        </w:tc>
        <w:tc>
          <w:tcPr>
            <w:tcW w:w="192" w:type="pct"/>
            <w:noWrap/>
            <w:vAlign w:val="center"/>
            <w:hideMark/>
          </w:tcPr>
          <w:p w14:paraId="1449398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8 660,54</w:t>
            </w:r>
          </w:p>
        </w:tc>
        <w:tc>
          <w:tcPr>
            <w:tcW w:w="192" w:type="pct"/>
            <w:noWrap/>
            <w:vAlign w:val="center"/>
            <w:hideMark/>
          </w:tcPr>
          <w:p w14:paraId="5831D85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9 492</w:t>
            </w:r>
          </w:p>
        </w:tc>
        <w:tc>
          <w:tcPr>
            <w:tcW w:w="192" w:type="pct"/>
            <w:noWrap/>
            <w:vAlign w:val="center"/>
            <w:hideMark/>
          </w:tcPr>
          <w:p w14:paraId="0B46A1E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10 356</w:t>
            </w:r>
          </w:p>
        </w:tc>
        <w:tc>
          <w:tcPr>
            <w:tcW w:w="192" w:type="pct"/>
            <w:noWrap/>
            <w:vAlign w:val="center"/>
            <w:hideMark/>
          </w:tcPr>
          <w:p w14:paraId="2FBE229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11 081</w:t>
            </w:r>
          </w:p>
        </w:tc>
        <w:tc>
          <w:tcPr>
            <w:tcW w:w="192" w:type="pct"/>
            <w:noWrap/>
            <w:vAlign w:val="center"/>
            <w:hideMark/>
          </w:tcPr>
          <w:p w14:paraId="2C42B90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11 413</w:t>
            </w:r>
          </w:p>
        </w:tc>
        <w:tc>
          <w:tcPr>
            <w:tcW w:w="192" w:type="pct"/>
            <w:noWrap/>
            <w:vAlign w:val="center"/>
            <w:hideMark/>
          </w:tcPr>
          <w:p w14:paraId="16C0184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11 755</w:t>
            </w:r>
          </w:p>
        </w:tc>
        <w:tc>
          <w:tcPr>
            <w:tcW w:w="192" w:type="pct"/>
            <w:noWrap/>
            <w:vAlign w:val="center"/>
            <w:hideMark/>
          </w:tcPr>
          <w:p w14:paraId="62704F7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12 108</w:t>
            </w:r>
          </w:p>
        </w:tc>
        <w:tc>
          <w:tcPr>
            <w:tcW w:w="192" w:type="pct"/>
            <w:noWrap/>
            <w:vAlign w:val="center"/>
            <w:hideMark/>
          </w:tcPr>
          <w:p w14:paraId="09A60CE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12 471</w:t>
            </w:r>
          </w:p>
        </w:tc>
        <w:tc>
          <w:tcPr>
            <w:tcW w:w="192" w:type="pct"/>
            <w:noWrap/>
            <w:vAlign w:val="center"/>
            <w:hideMark/>
          </w:tcPr>
          <w:p w14:paraId="4249F75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12 845</w:t>
            </w:r>
          </w:p>
        </w:tc>
        <w:tc>
          <w:tcPr>
            <w:tcW w:w="192" w:type="pct"/>
            <w:noWrap/>
            <w:vAlign w:val="center"/>
            <w:hideMark/>
          </w:tcPr>
          <w:p w14:paraId="2AA2EDB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13 231</w:t>
            </w:r>
          </w:p>
        </w:tc>
        <w:tc>
          <w:tcPr>
            <w:tcW w:w="192" w:type="pct"/>
            <w:noWrap/>
            <w:vAlign w:val="center"/>
            <w:hideMark/>
          </w:tcPr>
          <w:p w14:paraId="4786844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13 628</w:t>
            </w:r>
          </w:p>
        </w:tc>
        <w:tc>
          <w:tcPr>
            <w:tcW w:w="192" w:type="pct"/>
            <w:noWrap/>
            <w:vAlign w:val="center"/>
            <w:hideMark/>
          </w:tcPr>
          <w:p w14:paraId="0E8CBEB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14 037</w:t>
            </w:r>
          </w:p>
        </w:tc>
        <w:tc>
          <w:tcPr>
            <w:tcW w:w="192" w:type="pct"/>
            <w:noWrap/>
            <w:vAlign w:val="center"/>
            <w:hideMark/>
          </w:tcPr>
          <w:p w14:paraId="487CDA5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14 458</w:t>
            </w:r>
          </w:p>
        </w:tc>
        <w:tc>
          <w:tcPr>
            <w:tcW w:w="192" w:type="pct"/>
            <w:noWrap/>
            <w:vAlign w:val="center"/>
            <w:hideMark/>
          </w:tcPr>
          <w:p w14:paraId="78D19C2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14 891</w:t>
            </w:r>
          </w:p>
        </w:tc>
        <w:tc>
          <w:tcPr>
            <w:tcW w:w="192" w:type="pct"/>
            <w:noWrap/>
            <w:vAlign w:val="center"/>
            <w:hideMark/>
          </w:tcPr>
          <w:p w14:paraId="1C60DF8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15 338</w:t>
            </w:r>
          </w:p>
        </w:tc>
        <w:tc>
          <w:tcPr>
            <w:tcW w:w="192" w:type="pct"/>
            <w:noWrap/>
            <w:vAlign w:val="center"/>
            <w:hideMark/>
          </w:tcPr>
          <w:p w14:paraId="4B6D44C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15 798</w:t>
            </w:r>
          </w:p>
        </w:tc>
        <w:tc>
          <w:tcPr>
            <w:tcW w:w="192" w:type="pct"/>
            <w:noWrap/>
            <w:vAlign w:val="center"/>
            <w:hideMark/>
          </w:tcPr>
          <w:p w14:paraId="39F5036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16 272</w:t>
            </w:r>
          </w:p>
        </w:tc>
        <w:tc>
          <w:tcPr>
            <w:tcW w:w="192" w:type="pct"/>
            <w:noWrap/>
            <w:vAlign w:val="center"/>
            <w:hideMark/>
          </w:tcPr>
          <w:p w14:paraId="0790503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16 760</w:t>
            </w:r>
          </w:p>
        </w:tc>
        <w:tc>
          <w:tcPr>
            <w:tcW w:w="192" w:type="pct"/>
            <w:noWrap/>
            <w:vAlign w:val="center"/>
            <w:hideMark/>
          </w:tcPr>
          <w:p w14:paraId="4662715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17 263</w:t>
            </w:r>
          </w:p>
        </w:tc>
        <w:tc>
          <w:tcPr>
            <w:tcW w:w="206" w:type="pct"/>
            <w:noWrap/>
            <w:vAlign w:val="center"/>
            <w:hideMark/>
          </w:tcPr>
          <w:p w14:paraId="49A2561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17 781</w:t>
            </w:r>
          </w:p>
        </w:tc>
      </w:tr>
      <w:tr w:rsidR="000D0CDC" w:rsidRPr="002F141B" w14:paraId="6BA044BD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0E159C35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1.1.3.1.</w:t>
            </w:r>
          </w:p>
        </w:tc>
        <w:tc>
          <w:tcPr>
            <w:tcW w:w="454" w:type="pct"/>
            <w:vAlign w:val="center"/>
            <w:hideMark/>
          </w:tcPr>
          <w:p w14:paraId="6E164D81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средневзвешенная цена природного газа</w:t>
            </w:r>
          </w:p>
        </w:tc>
        <w:tc>
          <w:tcPr>
            <w:tcW w:w="304" w:type="pct"/>
            <w:noWrap/>
            <w:vAlign w:val="center"/>
            <w:hideMark/>
          </w:tcPr>
          <w:p w14:paraId="68A84D2A" w14:textId="77777777" w:rsidR="000D0CDC" w:rsidRPr="002F141B" w:rsidRDefault="000D0CDC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руб./тыс. м</w:t>
            </w:r>
            <w:r w:rsidRPr="002F141B">
              <w:rPr>
                <w:rFonts w:eastAsia="Times New Roman" w:cs="Times New Roman"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193" w:type="pct"/>
            <w:noWrap/>
            <w:vAlign w:val="center"/>
            <w:hideMark/>
          </w:tcPr>
          <w:p w14:paraId="1BA5357A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6 515,67</w:t>
            </w:r>
          </w:p>
        </w:tc>
        <w:tc>
          <w:tcPr>
            <w:tcW w:w="192" w:type="pct"/>
            <w:noWrap/>
            <w:vAlign w:val="center"/>
            <w:hideMark/>
          </w:tcPr>
          <w:p w14:paraId="2C014E68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7 304,40</w:t>
            </w:r>
          </w:p>
        </w:tc>
        <w:tc>
          <w:tcPr>
            <w:tcW w:w="192" w:type="pct"/>
            <w:noWrap/>
            <w:vAlign w:val="center"/>
            <w:hideMark/>
          </w:tcPr>
          <w:p w14:paraId="4929B164" w14:textId="726037C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F87195A" w14:textId="2C5ACB0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CE46B3C" w14:textId="525FD0A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1F2B8F5" w14:textId="2B837B3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7AE78E1" w14:textId="2FAFFC6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B601C78" w14:textId="0E7F5C32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130DB12" w14:textId="002A918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A511336" w14:textId="2EB1FCD2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35AD801" w14:textId="2100423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F1D92F3" w14:textId="0476D3B9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C9B6665" w14:textId="215E2D55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0B3FCBE" w14:textId="0C583DB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3F3ECDF" w14:textId="58C3A07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FD31DC5" w14:textId="7C6176D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12A0B07" w14:textId="50CE334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4F5B3C8" w14:textId="1869B49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0FEC7E3" w14:textId="3D03391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9472D33" w14:textId="2316E6B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6" w:type="pct"/>
            <w:noWrap/>
            <w:vAlign w:val="center"/>
            <w:hideMark/>
          </w:tcPr>
          <w:p w14:paraId="7A9DE048" w14:textId="059E94A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D0CDC" w:rsidRPr="002F141B" w14:paraId="78675F34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7E7A086F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1.1.3.2.</w:t>
            </w:r>
          </w:p>
        </w:tc>
        <w:tc>
          <w:tcPr>
            <w:tcW w:w="454" w:type="pct"/>
            <w:vAlign w:val="center"/>
            <w:hideMark/>
          </w:tcPr>
          <w:p w14:paraId="2AA27B3E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средневзвешенная цена снабженческо-сбытовой надбавки</w:t>
            </w:r>
          </w:p>
        </w:tc>
        <w:tc>
          <w:tcPr>
            <w:tcW w:w="304" w:type="pct"/>
            <w:noWrap/>
            <w:vAlign w:val="center"/>
            <w:hideMark/>
          </w:tcPr>
          <w:p w14:paraId="365EC92C" w14:textId="77777777" w:rsidR="000D0CDC" w:rsidRPr="002F141B" w:rsidRDefault="000D0CDC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руб./тыс. м</w:t>
            </w:r>
            <w:r w:rsidRPr="002F141B">
              <w:rPr>
                <w:rFonts w:eastAsia="Times New Roman" w:cs="Times New Roman"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193" w:type="pct"/>
            <w:noWrap/>
            <w:vAlign w:val="center"/>
            <w:hideMark/>
          </w:tcPr>
          <w:p w14:paraId="6D587A0B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93,12</w:t>
            </w:r>
          </w:p>
        </w:tc>
        <w:tc>
          <w:tcPr>
            <w:tcW w:w="192" w:type="pct"/>
            <w:noWrap/>
            <w:vAlign w:val="center"/>
            <w:hideMark/>
          </w:tcPr>
          <w:p w14:paraId="764EE8C3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89,92</w:t>
            </w:r>
          </w:p>
        </w:tc>
        <w:tc>
          <w:tcPr>
            <w:tcW w:w="192" w:type="pct"/>
            <w:noWrap/>
            <w:vAlign w:val="center"/>
            <w:hideMark/>
          </w:tcPr>
          <w:p w14:paraId="4C4468EA" w14:textId="02642452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779BE62" w14:textId="555A3EF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489AC97" w14:textId="371EF3F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0AEE16B" w14:textId="61FB575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00A8110" w14:textId="205995EE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E062FAF" w14:textId="62964FEF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E602EF5" w14:textId="0627D74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AF63370" w14:textId="1383FB7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2201FA2" w14:textId="035EC37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56A82C9" w14:textId="7F6F760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2283973" w14:textId="78C46E4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C30E837" w14:textId="794D27C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B494E23" w14:textId="1B7BE4E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6476B7B" w14:textId="227D4F7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CF33490" w14:textId="0F043A4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9343AD9" w14:textId="02584E5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3C27C10" w14:textId="6A0A9FA9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71E3480" w14:textId="5F6A07CD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6" w:type="pct"/>
            <w:noWrap/>
            <w:vAlign w:val="center"/>
            <w:hideMark/>
          </w:tcPr>
          <w:p w14:paraId="4CD0DF4D" w14:textId="5DE921E0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D0CDC" w:rsidRPr="002F141B" w14:paraId="757DFBF3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30BC4E05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1.1.3.3.</w:t>
            </w:r>
          </w:p>
        </w:tc>
        <w:tc>
          <w:tcPr>
            <w:tcW w:w="454" w:type="pct"/>
            <w:vAlign w:val="center"/>
            <w:hideMark/>
          </w:tcPr>
          <w:p w14:paraId="4309E0AB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средневзвешенная цена транспортировки газа</w:t>
            </w:r>
          </w:p>
        </w:tc>
        <w:tc>
          <w:tcPr>
            <w:tcW w:w="304" w:type="pct"/>
            <w:noWrap/>
            <w:vAlign w:val="center"/>
            <w:hideMark/>
          </w:tcPr>
          <w:p w14:paraId="6CFCEB91" w14:textId="77777777" w:rsidR="000D0CDC" w:rsidRPr="002F141B" w:rsidRDefault="000D0CDC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руб./тыс. м</w:t>
            </w:r>
            <w:r w:rsidRPr="002F141B">
              <w:rPr>
                <w:rFonts w:eastAsia="Times New Roman" w:cs="Times New Roman"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193" w:type="pct"/>
            <w:noWrap/>
            <w:vAlign w:val="center"/>
            <w:hideMark/>
          </w:tcPr>
          <w:p w14:paraId="3DE605A6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1 066,99</w:t>
            </w:r>
          </w:p>
        </w:tc>
        <w:tc>
          <w:tcPr>
            <w:tcW w:w="192" w:type="pct"/>
            <w:noWrap/>
            <w:vAlign w:val="center"/>
            <w:hideMark/>
          </w:tcPr>
          <w:p w14:paraId="3C738167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1 266,22</w:t>
            </w:r>
          </w:p>
        </w:tc>
        <w:tc>
          <w:tcPr>
            <w:tcW w:w="192" w:type="pct"/>
            <w:noWrap/>
            <w:vAlign w:val="center"/>
            <w:hideMark/>
          </w:tcPr>
          <w:p w14:paraId="36382CED" w14:textId="5C07576F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4205824" w14:textId="6A82FFB0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7E220F8" w14:textId="657BB341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9176CF0" w14:textId="5BD29080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2BAF86B" w14:textId="350582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9D91AC8" w14:textId="339EA7A9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8E53270" w14:textId="62C39B62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BCCCCF9" w14:textId="2786158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AE067F1" w14:textId="2B5DF4F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E004936" w14:textId="5148682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C059373" w14:textId="2F9088C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CF6A647" w14:textId="39AB5D2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D55C33E" w14:textId="757BD4F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E2FE602" w14:textId="4EAAF3D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E97B550" w14:textId="0DF3685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D13AF0F" w14:textId="7E96F64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72F82A2" w14:textId="5B8452E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4B32C76" w14:textId="3143DC1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6" w:type="pct"/>
            <w:noWrap/>
            <w:vAlign w:val="center"/>
            <w:hideMark/>
          </w:tcPr>
          <w:p w14:paraId="38BD79C4" w14:textId="612AFA3F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F141B" w:rsidRPr="003C78B7" w14:paraId="20ADF4C0" w14:textId="77777777" w:rsidTr="003C78B7">
        <w:trPr>
          <w:trHeight w:val="285"/>
        </w:trPr>
        <w:tc>
          <w:tcPr>
            <w:tcW w:w="5000" w:type="pct"/>
            <w:gridSpan w:val="24"/>
            <w:noWrap/>
            <w:vAlign w:val="center"/>
            <w:hideMark/>
          </w:tcPr>
          <w:p w14:paraId="66EF481A" w14:textId="3DF4B3F7" w:rsidR="002F141B" w:rsidRPr="003C78B7" w:rsidRDefault="002F141B" w:rsidP="003C78B7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3C78B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Прочие расходы на выработку тепловой энергии</w:t>
            </w:r>
          </w:p>
        </w:tc>
      </w:tr>
      <w:tr w:rsidR="002F141B" w:rsidRPr="002F141B" w14:paraId="47CB3647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4C933786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4" w:type="pct"/>
            <w:vAlign w:val="center"/>
            <w:hideMark/>
          </w:tcPr>
          <w:p w14:paraId="46C5FE59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Операционные расходы</w:t>
            </w:r>
          </w:p>
        </w:tc>
        <w:tc>
          <w:tcPr>
            <w:tcW w:w="304" w:type="pct"/>
            <w:noWrap/>
            <w:vAlign w:val="bottom"/>
            <w:hideMark/>
          </w:tcPr>
          <w:p w14:paraId="34BB8109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185214E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436 425</w:t>
            </w:r>
          </w:p>
        </w:tc>
        <w:tc>
          <w:tcPr>
            <w:tcW w:w="192" w:type="pct"/>
            <w:noWrap/>
            <w:vAlign w:val="center"/>
            <w:hideMark/>
          </w:tcPr>
          <w:p w14:paraId="1FF8CB9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463 603</w:t>
            </w:r>
          </w:p>
        </w:tc>
        <w:tc>
          <w:tcPr>
            <w:tcW w:w="192" w:type="pct"/>
            <w:noWrap/>
            <w:vAlign w:val="center"/>
            <w:hideMark/>
          </w:tcPr>
          <w:p w14:paraId="26A657D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476 522</w:t>
            </w:r>
          </w:p>
        </w:tc>
        <w:tc>
          <w:tcPr>
            <w:tcW w:w="192" w:type="pct"/>
            <w:noWrap/>
            <w:vAlign w:val="center"/>
            <w:hideMark/>
          </w:tcPr>
          <w:p w14:paraId="5685791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514 145</w:t>
            </w:r>
          </w:p>
        </w:tc>
        <w:tc>
          <w:tcPr>
            <w:tcW w:w="192" w:type="pct"/>
            <w:noWrap/>
            <w:vAlign w:val="center"/>
            <w:hideMark/>
          </w:tcPr>
          <w:p w14:paraId="5984912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538 603</w:t>
            </w:r>
          </w:p>
        </w:tc>
        <w:tc>
          <w:tcPr>
            <w:tcW w:w="192" w:type="pct"/>
            <w:noWrap/>
            <w:vAlign w:val="center"/>
            <w:hideMark/>
          </w:tcPr>
          <w:p w14:paraId="4DC228F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556 524</w:t>
            </w:r>
          </w:p>
        </w:tc>
        <w:tc>
          <w:tcPr>
            <w:tcW w:w="192" w:type="pct"/>
            <w:noWrap/>
            <w:vAlign w:val="center"/>
            <w:hideMark/>
          </w:tcPr>
          <w:p w14:paraId="2CA964D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575 122</w:t>
            </w:r>
          </w:p>
        </w:tc>
        <w:tc>
          <w:tcPr>
            <w:tcW w:w="192" w:type="pct"/>
            <w:noWrap/>
            <w:vAlign w:val="center"/>
            <w:hideMark/>
          </w:tcPr>
          <w:p w14:paraId="798F5EC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594 316</w:t>
            </w:r>
          </w:p>
        </w:tc>
        <w:tc>
          <w:tcPr>
            <w:tcW w:w="192" w:type="pct"/>
            <w:noWrap/>
            <w:vAlign w:val="center"/>
            <w:hideMark/>
          </w:tcPr>
          <w:p w14:paraId="0C33F91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614 120</w:t>
            </w:r>
          </w:p>
        </w:tc>
        <w:tc>
          <w:tcPr>
            <w:tcW w:w="192" w:type="pct"/>
            <w:noWrap/>
            <w:vAlign w:val="center"/>
            <w:hideMark/>
          </w:tcPr>
          <w:p w14:paraId="40E7F0D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634 606</w:t>
            </w:r>
          </w:p>
        </w:tc>
        <w:tc>
          <w:tcPr>
            <w:tcW w:w="192" w:type="pct"/>
            <w:noWrap/>
            <w:vAlign w:val="center"/>
            <w:hideMark/>
          </w:tcPr>
          <w:p w14:paraId="1D0F9A9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655 805</w:t>
            </w:r>
          </w:p>
        </w:tc>
        <w:tc>
          <w:tcPr>
            <w:tcW w:w="192" w:type="pct"/>
            <w:noWrap/>
            <w:vAlign w:val="center"/>
            <w:hideMark/>
          </w:tcPr>
          <w:p w14:paraId="7AAA399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677 744</w:t>
            </w:r>
          </w:p>
        </w:tc>
        <w:tc>
          <w:tcPr>
            <w:tcW w:w="192" w:type="pct"/>
            <w:noWrap/>
            <w:vAlign w:val="center"/>
            <w:hideMark/>
          </w:tcPr>
          <w:p w14:paraId="6F70528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700 448</w:t>
            </w:r>
          </w:p>
        </w:tc>
        <w:tc>
          <w:tcPr>
            <w:tcW w:w="192" w:type="pct"/>
            <w:noWrap/>
            <w:vAlign w:val="center"/>
            <w:hideMark/>
          </w:tcPr>
          <w:p w14:paraId="431B353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723 946</w:t>
            </w:r>
          </w:p>
        </w:tc>
        <w:tc>
          <w:tcPr>
            <w:tcW w:w="192" w:type="pct"/>
            <w:noWrap/>
            <w:vAlign w:val="center"/>
            <w:hideMark/>
          </w:tcPr>
          <w:p w14:paraId="05D4C0D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748 266</w:t>
            </w:r>
          </w:p>
        </w:tc>
        <w:tc>
          <w:tcPr>
            <w:tcW w:w="192" w:type="pct"/>
            <w:noWrap/>
            <w:vAlign w:val="center"/>
            <w:hideMark/>
          </w:tcPr>
          <w:p w14:paraId="4DF7C83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773 438</w:t>
            </w:r>
          </w:p>
        </w:tc>
        <w:tc>
          <w:tcPr>
            <w:tcW w:w="192" w:type="pct"/>
            <w:noWrap/>
            <w:vAlign w:val="center"/>
            <w:hideMark/>
          </w:tcPr>
          <w:p w14:paraId="35C9797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799 494</w:t>
            </w:r>
          </w:p>
        </w:tc>
        <w:tc>
          <w:tcPr>
            <w:tcW w:w="192" w:type="pct"/>
            <w:noWrap/>
            <w:vAlign w:val="center"/>
            <w:hideMark/>
          </w:tcPr>
          <w:p w14:paraId="0D46AC7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826 464</w:t>
            </w:r>
          </w:p>
        </w:tc>
        <w:tc>
          <w:tcPr>
            <w:tcW w:w="192" w:type="pct"/>
            <w:noWrap/>
            <w:vAlign w:val="center"/>
            <w:hideMark/>
          </w:tcPr>
          <w:p w14:paraId="6B542FD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854 382</w:t>
            </w:r>
          </w:p>
        </w:tc>
        <w:tc>
          <w:tcPr>
            <w:tcW w:w="192" w:type="pct"/>
            <w:noWrap/>
            <w:vAlign w:val="center"/>
            <w:hideMark/>
          </w:tcPr>
          <w:p w14:paraId="17BB612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883 284</w:t>
            </w:r>
          </w:p>
        </w:tc>
        <w:tc>
          <w:tcPr>
            <w:tcW w:w="206" w:type="pct"/>
            <w:noWrap/>
            <w:vAlign w:val="center"/>
            <w:hideMark/>
          </w:tcPr>
          <w:p w14:paraId="0A8B1BA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913 204</w:t>
            </w:r>
          </w:p>
        </w:tc>
      </w:tr>
      <w:tr w:rsidR="002F141B" w:rsidRPr="002F141B" w14:paraId="486AE7D2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59EE2F7D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4" w:type="pct"/>
            <w:vAlign w:val="center"/>
            <w:hideMark/>
          </w:tcPr>
          <w:p w14:paraId="21A0A541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ФОТ</w:t>
            </w:r>
          </w:p>
        </w:tc>
        <w:tc>
          <w:tcPr>
            <w:tcW w:w="304" w:type="pct"/>
            <w:noWrap/>
            <w:vAlign w:val="bottom"/>
            <w:hideMark/>
          </w:tcPr>
          <w:p w14:paraId="2AF07619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65EF5B7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167 089</w:t>
            </w:r>
          </w:p>
        </w:tc>
        <w:tc>
          <w:tcPr>
            <w:tcW w:w="192" w:type="pct"/>
            <w:noWrap/>
            <w:vAlign w:val="center"/>
            <w:hideMark/>
          </w:tcPr>
          <w:p w14:paraId="2A95FCB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230 216</w:t>
            </w:r>
          </w:p>
        </w:tc>
        <w:tc>
          <w:tcPr>
            <w:tcW w:w="192" w:type="pct"/>
            <w:noWrap/>
            <w:vAlign w:val="center"/>
            <w:hideMark/>
          </w:tcPr>
          <w:p w14:paraId="570DC43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233 459</w:t>
            </w:r>
          </w:p>
        </w:tc>
        <w:tc>
          <w:tcPr>
            <w:tcW w:w="192" w:type="pct"/>
            <w:noWrap/>
            <w:vAlign w:val="center"/>
            <w:hideMark/>
          </w:tcPr>
          <w:p w14:paraId="462C43F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242 449</w:t>
            </w:r>
          </w:p>
        </w:tc>
        <w:tc>
          <w:tcPr>
            <w:tcW w:w="192" w:type="pct"/>
            <w:noWrap/>
            <w:vAlign w:val="center"/>
            <w:hideMark/>
          </w:tcPr>
          <w:p w14:paraId="2B39705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250 290</w:t>
            </w:r>
          </w:p>
        </w:tc>
        <w:tc>
          <w:tcPr>
            <w:tcW w:w="192" w:type="pct"/>
            <w:noWrap/>
            <w:vAlign w:val="center"/>
            <w:hideMark/>
          </w:tcPr>
          <w:p w14:paraId="5596B5B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256 809</w:t>
            </w:r>
          </w:p>
        </w:tc>
        <w:tc>
          <w:tcPr>
            <w:tcW w:w="192" w:type="pct"/>
            <w:noWrap/>
            <w:vAlign w:val="center"/>
            <w:hideMark/>
          </w:tcPr>
          <w:p w14:paraId="11C6ACC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263 565</w:t>
            </w:r>
          </w:p>
        </w:tc>
        <w:tc>
          <w:tcPr>
            <w:tcW w:w="192" w:type="pct"/>
            <w:noWrap/>
            <w:vAlign w:val="center"/>
            <w:hideMark/>
          </w:tcPr>
          <w:p w14:paraId="0DDE88E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270 437</w:t>
            </w:r>
          </w:p>
        </w:tc>
        <w:tc>
          <w:tcPr>
            <w:tcW w:w="192" w:type="pct"/>
            <w:noWrap/>
            <w:vAlign w:val="center"/>
            <w:hideMark/>
          </w:tcPr>
          <w:p w14:paraId="2D3724D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277 402</w:t>
            </w:r>
          </w:p>
        </w:tc>
        <w:tc>
          <w:tcPr>
            <w:tcW w:w="192" w:type="pct"/>
            <w:noWrap/>
            <w:vAlign w:val="center"/>
            <w:hideMark/>
          </w:tcPr>
          <w:p w14:paraId="378D2FE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284 520</w:t>
            </w:r>
          </w:p>
        </w:tc>
        <w:tc>
          <w:tcPr>
            <w:tcW w:w="192" w:type="pct"/>
            <w:noWrap/>
            <w:vAlign w:val="center"/>
            <w:hideMark/>
          </w:tcPr>
          <w:p w14:paraId="3E73D56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291 821</w:t>
            </w:r>
          </w:p>
        </w:tc>
        <w:tc>
          <w:tcPr>
            <w:tcW w:w="192" w:type="pct"/>
            <w:noWrap/>
            <w:vAlign w:val="center"/>
            <w:hideMark/>
          </w:tcPr>
          <w:p w14:paraId="7CCE055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299 310</w:t>
            </w:r>
          </w:p>
        </w:tc>
        <w:tc>
          <w:tcPr>
            <w:tcW w:w="192" w:type="pct"/>
            <w:noWrap/>
            <w:vAlign w:val="center"/>
            <w:hideMark/>
          </w:tcPr>
          <w:p w14:paraId="06AFB44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306 990</w:t>
            </w:r>
          </w:p>
        </w:tc>
        <w:tc>
          <w:tcPr>
            <w:tcW w:w="192" w:type="pct"/>
            <w:noWrap/>
            <w:vAlign w:val="center"/>
            <w:hideMark/>
          </w:tcPr>
          <w:p w14:paraId="1DA48B6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314 868</w:t>
            </w:r>
          </w:p>
        </w:tc>
        <w:tc>
          <w:tcPr>
            <w:tcW w:w="192" w:type="pct"/>
            <w:noWrap/>
            <w:vAlign w:val="center"/>
            <w:hideMark/>
          </w:tcPr>
          <w:p w14:paraId="4C85707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322 948</w:t>
            </w:r>
          </w:p>
        </w:tc>
        <w:tc>
          <w:tcPr>
            <w:tcW w:w="192" w:type="pct"/>
            <w:noWrap/>
            <w:vAlign w:val="center"/>
            <w:hideMark/>
          </w:tcPr>
          <w:p w14:paraId="36389B5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331 235</w:t>
            </w:r>
          </w:p>
        </w:tc>
        <w:tc>
          <w:tcPr>
            <w:tcW w:w="192" w:type="pct"/>
            <w:noWrap/>
            <w:vAlign w:val="center"/>
            <w:hideMark/>
          </w:tcPr>
          <w:p w14:paraId="34AB1F3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339 734</w:t>
            </w:r>
          </w:p>
        </w:tc>
        <w:tc>
          <w:tcPr>
            <w:tcW w:w="192" w:type="pct"/>
            <w:noWrap/>
            <w:vAlign w:val="center"/>
            <w:hideMark/>
          </w:tcPr>
          <w:p w14:paraId="23DA0C1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348 452</w:t>
            </w:r>
          </w:p>
        </w:tc>
        <w:tc>
          <w:tcPr>
            <w:tcW w:w="192" w:type="pct"/>
            <w:noWrap/>
            <w:vAlign w:val="center"/>
            <w:hideMark/>
          </w:tcPr>
          <w:p w14:paraId="7F0F09F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357 394</w:t>
            </w:r>
          </w:p>
        </w:tc>
        <w:tc>
          <w:tcPr>
            <w:tcW w:w="192" w:type="pct"/>
            <w:noWrap/>
            <w:vAlign w:val="center"/>
            <w:hideMark/>
          </w:tcPr>
          <w:p w14:paraId="7EFE8F1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366 565</w:t>
            </w:r>
          </w:p>
        </w:tc>
        <w:tc>
          <w:tcPr>
            <w:tcW w:w="206" w:type="pct"/>
            <w:noWrap/>
            <w:vAlign w:val="center"/>
            <w:hideMark/>
          </w:tcPr>
          <w:p w14:paraId="06C3518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375 971</w:t>
            </w:r>
          </w:p>
        </w:tc>
      </w:tr>
      <w:tr w:rsidR="002F141B" w:rsidRPr="002F141B" w14:paraId="4B8CCC25" w14:textId="77777777" w:rsidTr="000125F7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484C2E4B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4" w:type="pct"/>
            <w:vAlign w:val="center"/>
            <w:hideMark/>
          </w:tcPr>
          <w:p w14:paraId="2D98C645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Прочие операционные расходы</w:t>
            </w:r>
          </w:p>
        </w:tc>
        <w:tc>
          <w:tcPr>
            <w:tcW w:w="304" w:type="pct"/>
            <w:noWrap/>
            <w:vAlign w:val="center"/>
            <w:hideMark/>
          </w:tcPr>
          <w:p w14:paraId="58FB026E" w14:textId="77777777" w:rsidR="002F141B" w:rsidRPr="002F141B" w:rsidRDefault="002F141B" w:rsidP="000125F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30992D1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269 336</w:t>
            </w:r>
          </w:p>
        </w:tc>
        <w:tc>
          <w:tcPr>
            <w:tcW w:w="192" w:type="pct"/>
            <w:noWrap/>
            <w:vAlign w:val="center"/>
            <w:hideMark/>
          </w:tcPr>
          <w:p w14:paraId="7F63EA9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233 387</w:t>
            </w:r>
          </w:p>
        </w:tc>
        <w:tc>
          <w:tcPr>
            <w:tcW w:w="192" w:type="pct"/>
            <w:noWrap/>
            <w:vAlign w:val="center"/>
            <w:hideMark/>
          </w:tcPr>
          <w:p w14:paraId="372B091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243 063</w:t>
            </w:r>
          </w:p>
        </w:tc>
        <w:tc>
          <w:tcPr>
            <w:tcW w:w="192" w:type="pct"/>
            <w:noWrap/>
            <w:vAlign w:val="center"/>
            <w:hideMark/>
          </w:tcPr>
          <w:p w14:paraId="090831E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271 696</w:t>
            </w:r>
          </w:p>
        </w:tc>
        <w:tc>
          <w:tcPr>
            <w:tcW w:w="192" w:type="pct"/>
            <w:noWrap/>
            <w:vAlign w:val="center"/>
            <w:hideMark/>
          </w:tcPr>
          <w:p w14:paraId="1A6EA15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288 313</w:t>
            </w:r>
          </w:p>
        </w:tc>
        <w:tc>
          <w:tcPr>
            <w:tcW w:w="192" w:type="pct"/>
            <w:noWrap/>
            <w:vAlign w:val="center"/>
            <w:hideMark/>
          </w:tcPr>
          <w:p w14:paraId="2130523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299 715</w:t>
            </w:r>
          </w:p>
        </w:tc>
        <w:tc>
          <w:tcPr>
            <w:tcW w:w="192" w:type="pct"/>
            <w:noWrap/>
            <w:vAlign w:val="center"/>
            <w:hideMark/>
          </w:tcPr>
          <w:p w14:paraId="55CE9FA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311 557</w:t>
            </w:r>
          </w:p>
        </w:tc>
        <w:tc>
          <w:tcPr>
            <w:tcW w:w="192" w:type="pct"/>
            <w:noWrap/>
            <w:vAlign w:val="center"/>
            <w:hideMark/>
          </w:tcPr>
          <w:p w14:paraId="72CFD92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323 879</w:t>
            </w:r>
          </w:p>
        </w:tc>
        <w:tc>
          <w:tcPr>
            <w:tcW w:w="192" w:type="pct"/>
            <w:noWrap/>
            <w:vAlign w:val="center"/>
            <w:hideMark/>
          </w:tcPr>
          <w:p w14:paraId="2ACAA74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336 718</w:t>
            </w:r>
          </w:p>
        </w:tc>
        <w:tc>
          <w:tcPr>
            <w:tcW w:w="192" w:type="pct"/>
            <w:noWrap/>
            <w:vAlign w:val="center"/>
            <w:hideMark/>
          </w:tcPr>
          <w:p w14:paraId="3B8111C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350 085</w:t>
            </w:r>
          </w:p>
        </w:tc>
        <w:tc>
          <w:tcPr>
            <w:tcW w:w="192" w:type="pct"/>
            <w:noWrap/>
            <w:vAlign w:val="center"/>
            <w:hideMark/>
          </w:tcPr>
          <w:p w14:paraId="61950E0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363 984</w:t>
            </w:r>
          </w:p>
        </w:tc>
        <w:tc>
          <w:tcPr>
            <w:tcW w:w="192" w:type="pct"/>
            <w:noWrap/>
            <w:vAlign w:val="center"/>
            <w:hideMark/>
          </w:tcPr>
          <w:p w14:paraId="2E4949D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378 434</w:t>
            </w:r>
          </w:p>
        </w:tc>
        <w:tc>
          <w:tcPr>
            <w:tcW w:w="192" w:type="pct"/>
            <w:noWrap/>
            <w:vAlign w:val="center"/>
            <w:hideMark/>
          </w:tcPr>
          <w:p w14:paraId="4CA18DC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393 458</w:t>
            </w:r>
          </w:p>
        </w:tc>
        <w:tc>
          <w:tcPr>
            <w:tcW w:w="192" w:type="pct"/>
            <w:noWrap/>
            <w:vAlign w:val="center"/>
            <w:hideMark/>
          </w:tcPr>
          <w:p w14:paraId="6CC8BD4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409 078</w:t>
            </w:r>
          </w:p>
        </w:tc>
        <w:tc>
          <w:tcPr>
            <w:tcW w:w="192" w:type="pct"/>
            <w:noWrap/>
            <w:vAlign w:val="center"/>
            <w:hideMark/>
          </w:tcPr>
          <w:p w14:paraId="6C11DFD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425 318</w:t>
            </w:r>
          </w:p>
        </w:tc>
        <w:tc>
          <w:tcPr>
            <w:tcW w:w="192" w:type="pct"/>
            <w:noWrap/>
            <w:vAlign w:val="center"/>
            <w:hideMark/>
          </w:tcPr>
          <w:p w14:paraId="04C480E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442 204</w:t>
            </w:r>
          </w:p>
        </w:tc>
        <w:tc>
          <w:tcPr>
            <w:tcW w:w="192" w:type="pct"/>
            <w:noWrap/>
            <w:vAlign w:val="center"/>
            <w:hideMark/>
          </w:tcPr>
          <w:p w14:paraId="0191593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459 759</w:t>
            </w:r>
          </w:p>
        </w:tc>
        <w:tc>
          <w:tcPr>
            <w:tcW w:w="192" w:type="pct"/>
            <w:noWrap/>
            <w:vAlign w:val="center"/>
            <w:hideMark/>
          </w:tcPr>
          <w:p w14:paraId="401830C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478 012</w:t>
            </w:r>
          </w:p>
        </w:tc>
        <w:tc>
          <w:tcPr>
            <w:tcW w:w="192" w:type="pct"/>
            <w:noWrap/>
            <w:vAlign w:val="center"/>
            <w:hideMark/>
          </w:tcPr>
          <w:p w14:paraId="7B150D8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496 989</w:t>
            </w:r>
          </w:p>
        </w:tc>
        <w:tc>
          <w:tcPr>
            <w:tcW w:w="192" w:type="pct"/>
            <w:noWrap/>
            <w:vAlign w:val="center"/>
            <w:hideMark/>
          </w:tcPr>
          <w:p w14:paraId="71B5C0C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516 719</w:t>
            </w:r>
          </w:p>
        </w:tc>
        <w:tc>
          <w:tcPr>
            <w:tcW w:w="206" w:type="pct"/>
            <w:noWrap/>
            <w:vAlign w:val="center"/>
            <w:hideMark/>
          </w:tcPr>
          <w:p w14:paraId="64B2459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537 233</w:t>
            </w:r>
          </w:p>
        </w:tc>
      </w:tr>
      <w:tr w:rsidR="002F141B" w:rsidRPr="002F141B" w14:paraId="3C7819A2" w14:textId="77777777" w:rsidTr="000125F7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73807E95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4" w:type="pct"/>
            <w:vAlign w:val="center"/>
            <w:hideMark/>
          </w:tcPr>
          <w:p w14:paraId="2384FD7C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энергетические ресурсы, холодную воду и теплоноситель</w:t>
            </w:r>
          </w:p>
        </w:tc>
        <w:tc>
          <w:tcPr>
            <w:tcW w:w="304" w:type="pct"/>
            <w:noWrap/>
            <w:vAlign w:val="center"/>
            <w:hideMark/>
          </w:tcPr>
          <w:p w14:paraId="3FFD527E" w14:textId="11DEF42D" w:rsidR="002F141B" w:rsidRPr="002F141B" w:rsidRDefault="000125F7" w:rsidP="000125F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0125F7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74527A7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206 738</w:t>
            </w:r>
          </w:p>
        </w:tc>
        <w:tc>
          <w:tcPr>
            <w:tcW w:w="192" w:type="pct"/>
            <w:noWrap/>
            <w:vAlign w:val="center"/>
            <w:hideMark/>
          </w:tcPr>
          <w:p w14:paraId="1B305CF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222 856</w:t>
            </w:r>
          </w:p>
        </w:tc>
        <w:tc>
          <w:tcPr>
            <w:tcW w:w="192" w:type="pct"/>
            <w:noWrap/>
            <w:vAlign w:val="center"/>
            <w:hideMark/>
          </w:tcPr>
          <w:p w14:paraId="296BBC8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258 082</w:t>
            </w:r>
          </w:p>
        </w:tc>
        <w:tc>
          <w:tcPr>
            <w:tcW w:w="192" w:type="pct"/>
            <w:noWrap/>
            <w:vAlign w:val="center"/>
            <w:hideMark/>
          </w:tcPr>
          <w:p w14:paraId="252BB15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306 393</w:t>
            </w:r>
          </w:p>
        </w:tc>
        <w:tc>
          <w:tcPr>
            <w:tcW w:w="192" w:type="pct"/>
            <w:noWrap/>
            <w:vAlign w:val="center"/>
            <w:hideMark/>
          </w:tcPr>
          <w:p w14:paraId="183E9EC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349 438</w:t>
            </w:r>
          </w:p>
        </w:tc>
        <w:tc>
          <w:tcPr>
            <w:tcW w:w="192" w:type="pct"/>
            <w:noWrap/>
            <w:vAlign w:val="center"/>
            <w:hideMark/>
          </w:tcPr>
          <w:p w14:paraId="355E527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377 487</w:t>
            </w:r>
          </w:p>
        </w:tc>
        <w:tc>
          <w:tcPr>
            <w:tcW w:w="192" w:type="pct"/>
            <w:noWrap/>
            <w:vAlign w:val="center"/>
            <w:hideMark/>
          </w:tcPr>
          <w:p w14:paraId="7E8FA4E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389 008</w:t>
            </w:r>
          </w:p>
        </w:tc>
        <w:tc>
          <w:tcPr>
            <w:tcW w:w="192" w:type="pct"/>
            <w:noWrap/>
            <w:vAlign w:val="center"/>
            <w:hideMark/>
          </w:tcPr>
          <w:p w14:paraId="67B733A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400 884</w:t>
            </w:r>
          </w:p>
        </w:tc>
        <w:tc>
          <w:tcPr>
            <w:tcW w:w="192" w:type="pct"/>
            <w:noWrap/>
            <w:vAlign w:val="center"/>
            <w:hideMark/>
          </w:tcPr>
          <w:p w14:paraId="7A45447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413 126</w:t>
            </w:r>
          </w:p>
        </w:tc>
        <w:tc>
          <w:tcPr>
            <w:tcW w:w="192" w:type="pct"/>
            <w:noWrap/>
            <w:vAlign w:val="center"/>
            <w:hideMark/>
          </w:tcPr>
          <w:p w14:paraId="4E5F746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425 746</w:t>
            </w:r>
          </w:p>
        </w:tc>
        <w:tc>
          <w:tcPr>
            <w:tcW w:w="192" w:type="pct"/>
            <w:noWrap/>
            <w:vAlign w:val="center"/>
            <w:hideMark/>
          </w:tcPr>
          <w:p w14:paraId="3F02374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438 753</w:t>
            </w:r>
          </w:p>
        </w:tc>
        <w:tc>
          <w:tcPr>
            <w:tcW w:w="192" w:type="pct"/>
            <w:noWrap/>
            <w:vAlign w:val="center"/>
            <w:hideMark/>
          </w:tcPr>
          <w:p w14:paraId="530EF1F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452 159</w:t>
            </w:r>
          </w:p>
        </w:tc>
        <w:tc>
          <w:tcPr>
            <w:tcW w:w="192" w:type="pct"/>
            <w:noWrap/>
            <w:vAlign w:val="center"/>
            <w:hideMark/>
          </w:tcPr>
          <w:p w14:paraId="7F6638E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465 977</w:t>
            </w:r>
          </w:p>
        </w:tc>
        <w:tc>
          <w:tcPr>
            <w:tcW w:w="192" w:type="pct"/>
            <w:noWrap/>
            <w:vAlign w:val="center"/>
            <w:hideMark/>
          </w:tcPr>
          <w:p w14:paraId="0FA2908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480 220</w:t>
            </w:r>
          </w:p>
        </w:tc>
        <w:tc>
          <w:tcPr>
            <w:tcW w:w="192" w:type="pct"/>
            <w:noWrap/>
            <w:vAlign w:val="center"/>
            <w:hideMark/>
          </w:tcPr>
          <w:p w14:paraId="6A902A6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494 901</w:t>
            </w:r>
          </w:p>
        </w:tc>
        <w:tc>
          <w:tcPr>
            <w:tcW w:w="192" w:type="pct"/>
            <w:noWrap/>
            <w:vAlign w:val="center"/>
            <w:hideMark/>
          </w:tcPr>
          <w:p w14:paraId="37B72ED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510 033</w:t>
            </w:r>
          </w:p>
        </w:tc>
        <w:tc>
          <w:tcPr>
            <w:tcW w:w="192" w:type="pct"/>
            <w:noWrap/>
            <w:vAlign w:val="center"/>
            <w:hideMark/>
          </w:tcPr>
          <w:p w14:paraId="098DF41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525 631</w:t>
            </w:r>
          </w:p>
        </w:tc>
        <w:tc>
          <w:tcPr>
            <w:tcW w:w="192" w:type="pct"/>
            <w:noWrap/>
            <w:vAlign w:val="center"/>
            <w:hideMark/>
          </w:tcPr>
          <w:p w14:paraId="25DA9A8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541 707</w:t>
            </w:r>
          </w:p>
        </w:tc>
        <w:tc>
          <w:tcPr>
            <w:tcW w:w="192" w:type="pct"/>
            <w:noWrap/>
            <w:vAlign w:val="center"/>
            <w:hideMark/>
          </w:tcPr>
          <w:p w14:paraId="4E6639E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558 279</w:t>
            </w:r>
          </w:p>
        </w:tc>
        <w:tc>
          <w:tcPr>
            <w:tcW w:w="192" w:type="pct"/>
            <w:noWrap/>
            <w:vAlign w:val="center"/>
            <w:hideMark/>
          </w:tcPr>
          <w:p w14:paraId="42C73F9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575 360</w:t>
            </w:r>
          </w:p>
        </w:tc>
        <w:tc>
          <w:tcPr>
            <w:tcW w:w="206" w:type="pct"/>
            <w:noWrap/>
            <w:vAlign w:val="center"/>
            <w:hideMark/>
          </w:tcPr>
          <w:p w14:paraId="70E0197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592 967</w:t>
            </w:r>
          </w:p>
        </w:tc>
      </w:tr>
      <w:tr w:rsidR="002F141B" w:rsidRPr="002F141B" w14:paraId="28D9E415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667C3C35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4" w:type="pct"/>
            <w:vAlign w:val="center"/>
            <w:hideMark/>
          </w:tcPr>
          <w:p w14:paraId="471EADB9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тепловую энергию</w:t>
            </w:r>
          </w:p>
        </w:tc>
        <w:tc>
          <w:tcPr>
            <w:tcW w:w="304" w:type="pct"/>
            <w:noWrap/>
            <w:vAlign w:val="center"/>
            <w:hideMark/>
          </w:tcPr>
          <w:p w14:paraId="7EFB5E55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0C5ED1B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1 444,9</w:t>
            </w:r>
          </w:p>
        </w:tc>
        <w:tc>
          <w:tcPr>
            <w:tcW w:w="192" w:type="pct"/>
            <w:noWrap/>
            <w:vAlign w:val="center"/>
            <w:hideMark/>
          </w:tcPr>
          <w:p w14:paraId="2C9F8C6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1 233,9</w:t>
            </w:r>
          </w:p>
        </w:tc>
        <w:tc>
          <w:tcPr>
            <w:tcW w:w="192" w:type="pct"/>
            <w:noWrap/>
            <w:vAlign w:val="center"/>
            <w:hideMark/>
          </w:tcPr>
          <w:p w14:paraId="7FD9429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CDCCDD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DD2488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734B06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B5FCE4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578A35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01E8FD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F80885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0FB40A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1EC471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0704A7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EE4D27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B6A7A3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EDF742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D781D3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404A19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0B8E27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FD4042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63B05D1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F141B" w:rsidRPr="002F141B" w14:paraId="78F82F9C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4A0FCEAC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454" w:type="pct"/>
            <w:vAlign w:val="center"/>
            <w:hideMark/>
          </w:tcPr>
          <w:p w14:paraId="5B787C8B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тепловой энергии</w:t>
            </w:r>
          </w:p>
        </w:tc>
        <w:tc>
          <w:tcPr>
            <w:tcW w:w="304" w:type="pct"/>
            <w:noWrap/>
            <w:vAlign w:val="center"/>
            <w:hideMark/>
          </w:tcPr>
          <w:p w14:paraId="384EB517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3E860FF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901,1</w:t>
            </w:r>
          </w:p>
        </w:tc>
        <w:tc>
          <w:tcPr>
            <w:tcW w:w="192" w:type="pct"/>
            <w:noWrap/>
            <w:vAlign w:val="center"/>
            <w:hideMark/>
          </w:tcPr>
          <w:p w14:paraId="381F640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702,4</w:t>
            </w:r>
          </w:p>
        </w:tc>
        <w:tc>
          <w:tcPr>
            <w:tcW w:w="192" w:type="pct"/>
            <w:noWrap/>
            <w:vAlign w:val="center"/>
            <w:hideMark/>
          </w:tcPr>
          <w:p w14:paraId="274E211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B58251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F93532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1EA8FD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E9CB7E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D488E8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390E14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81F53E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4E1DEF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832953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793851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165DE4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C0E487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AFE563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A3D7DB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40D200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691EBF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715D9F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3C57A8E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F141B" w:rsidRPr="002F141B" w14:paraId="7F151630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64475E4B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454" w:type="pct"/>
            <w:vAlign w:val="center"/>
            <w:hideMark/>
          </w:tcPr>
          <w:p w14:paraId="20F94F5F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тариф на тепловую энергию</w:t>
            </w:r>
          </w:p>
        </w:tc>
        <w:tc>
          <w:tcPr>
            <w:tcW w:w="304" w:type="pct"/>
            <w:noWrap/>
            <w:vAlign w:val="center"/>
            <w:hideMark/>
          </w:tcPr>
          <w:p w14:paraId="1766A71C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руб./Гкал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5825AE7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1 603</w:t>
            </w:r>
          </w:p>
        </w:tc>
        <w:tc>
          <w:tcPr>
            <w:tcW w:w="192" w:type="pct"/>
            <w:noWrap/>
            <w:vAlign w:val="center"/>
            <w:hideMark/>
          </w:tcPr>
          <w:p w14:paraId="38A30E8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1 757</w:t>
            </w:r>
          </w:p>
        </w:tc>
        <w:tc>
          <w:tcPr>
            <w:tcW w:w="192" w:type="pct"/>
            <w:noWrap/>
            <w:vAlign w:val="center"/>
            <w:hideMark/>
          </w:tcPr>
          <w:p w14:paraId="62704DB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1 931</w:t>
            </w:r>
          </w:p>
        </w:tc>
        <w:tc>
          <w:tcPr>
            <w:tcW w:w="192" w:type="pct"/>
            <w:noWrap/>
            <w:vAlign w:val="center"/>
            <w:hideMark/>
          </w:tcPr>
          <w:p w14:paraId="09616F8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2 110</w:t>
            </w:r>
          </w:p>
        </w:tc>
        <w:tc>
          <w:tcPr>
            <w:tcW w:w="192" w:type="pct"/>
            <w:noWrap/>
            <w:vAlign w:val="center"/>
            <w:hideMark/>
          </w:tcPr>
          <w:p w14:paraId="7A01051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2 254</w:t>
            </w:r>
          </w:p>
        </w:tc>
        <w:tc>
          <w:tcPr>
            <w:tcW w:w="192" w:type="pct"/>
            <w:noWrap/>
            <w:vAlign w:val="center"/>
            <w:hideMark/>
          </w:tcPr>
          <w:p w14:paraId="142CCB7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2 344</w:t>
            </w:r>
          </w:p>
        </w:tc>
        <w:tc>
          <w:tcPr>
            <w:tcW w:w="192" w:type="pct"/>
            <w:noWrap/>
            <w:vAlign w:val="center"/>
            <w:hideMark/>
          </w:tcPr>
          <w:p w14:paraId="1585C5E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2 438</w:t>
            </w:r>
          </w:p>
        </w:tc>
        <w:tc>
          <w:tcPr>
            <w:tcW w:w="192" w:type="pct"/>
            <w:noWrap/>
            <w:vAlign w:val="center"/>
            <w:hideMark/>
          </w:tcPr>
          <w:p w14:paraId="48071C6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2 535</w:t>
            </w:r>
          </w:p>
        </w:tc>
        <w:tc>
          <w:tcPr>
            <w:tcW w:w="192" w:type="pct"/>
            <w:noWrap/>
            <w:vAlign w:val="center"/>
            <w:hideMark/>
          </w:tcPr>
          <w:p w14:paraId="53DA105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2 637</w:t>
            </w:r>
          </w:p>
        </w:tc>
        <w:tc>
          <w:tcPr>
            <w:tcW w:w="192" w:type="pct"/>
            <w:noWrap/>
            <w:vAlign w:val="center"/>
            <w:hideMark/>
          </w:tcPr>
          <w:p w14:paraId="6FB26AF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2 742</w:t>
            </w:r>
          </w:p>
        </w:tc>
        <w:tc>
          <w:tcPr>
            <w:tcW w:w="192" w:type="pct"/>
            <w:noWrap/>
            <w:vAlign w:val="center"/>
            <w:hideMark/>
          </w:tcPr>
          <w:p w14:paraId="2ABD915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2 852</w:t>
            </w:r>
          </w:p>
        </w:tc>
        <w:tc>
          <w:tcPr>
            <w:tcW w:w="192" w:type="pct"/>
            <w:noWrap/>
            <w:vAlign w:val="center"/>
            <w:hideMark/>
          </w:tcPr>
          <w:p w14:paraId="457E99B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2 966</w:t>
            </w:r>
          </w:p>
        </w:tc>
        <w:tc>
          <w:tcPr>
            <w:tcW w:w="192" w:type="pct"/>
            <w:noWrap/>
            <w:vAlign w:val="center"/>
            <w:hideMark/>
          </w:tcPr>
          <w:p w14:paraId="24DAED4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3 084</w:t>
            </w:r>
          </w:p>
        </w:tc>
        <w:tc>
          <w:tcPr>
            <w:tcW w:w="192" w:type="pct"/>
            <w:noWrap/>
            <w:vAlign w:val="center"/>
            <w:hideMark/>
          </w:tcPr>
          <w:p w14:paraId="7DCD655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3 208</w:t>
            </w:r>
          </w:p>
        </w:tc>
        <w:tc>
          <w:tcPr>
            <w:tcW w:w="192" w:type="pct"/>
            <w:noWrap/>
            <w:vAlign w:val="center"/>
            <w:hideMark/>
          </w:tcPr>
          <w:p w14:paraId="4BB52B9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3 336</w:t>
            </w:r>
          </w:p>
        </w:tc>
        <w:tc>
          <w:tcPr>
            <w:tcW w:w="192" w:type="pct"/>
            <w:noWrap/>
            <w:vAlign w:val="center"/>
            <w:hideMark/>
          </w:tcPr>
          <w:p w14:paraId="0057400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3 470</w:t>
            </w:r>
          </w:p>
        </w:tc>
        <w:tc>
          <w:tcPr>
            <w:tcW w:w="192" w:type="pct"/>
            <w:noWrap/>
            <w:vAlign w:val="center"/>
            <w:hideMark/>
          </w:tcPr>
          <w:p w14:paraId="2E3F975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3 608</w:t>
            </w:r>
          </w:p>
        </w:tc>
        <w:tc>
          <w:tcPr>
            <w:tcW w:w="192" w:type="pct"/>
            <w:noWrap/>
            <w:vAlign w:val="center"/>
            <w:hideMark/>
          </w:tcPr>
          <w:p w14:paraId="589DE62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3 753</w:t>
            </w:r>
          </w:p>
        </w:tc>
        <w:tc>
          <w:tcPr>
            <w:tcW w:w="192" w:type="pct"/>
            <w:noWrap/>
            <w:vAlign w:val="center"/>
            <w:hideMark/>
          </w:tcPr>
          <w:p w14:paraId="3C9376E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3 903</w:t>
            </w:r>
          </w:p>
        </w:tc>
        <w:tc>
          <w:tcPr>
            <w:tcW w:w="192" w:type="pct"/>
            <w:noWrap/>
            <w:vAlign w:val="center"/>
            <w:hideMark/>
          </w:tcPr>
          <w:p w14:paraId="00465F9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4 059</w:t>
            </w:r>
          </w:p>
        </w:tc>
        <w:tc>
          <w:tcPr>
            <w:tcW w:w="206" w:type="pct"/>
            <w:noWrap/>
            <w:vAlign w:val="center"/>
            <w:hideMark/>
          </w:tcPr>
          <w:p w14:paraId="26CE7A4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4 221</w:t>
            </w:r>
          </w:p>
        </w:tc>
      </w:tr>
      <w:tr w:rsidR="002F141B" w:rsidRPr="002F141B" w14:paraId="7684CE57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67012872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54" w:type="pct"/>
            <w:vAlign w:val="center"/>
            <w:hideMark/>
          </w:tcPr>
          <w:p w14:paraId="327984BE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услуги по передаче тепловой энергии</w:t>
            </w:r>
          </w:p>
        </w:tc>
        <w:tc>
          <w:tcPr>
            <w:tcW w:w="304" w:type="pct"/>
            <w:noWrap/>
            <w:vAlign w:val="center"/>
            <w:hideMark/>
          </w:tcPr>
          <w:p w14:paraId="7AE63301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6C3FA03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FF2BC7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E34202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0C16D1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783537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426C27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DFF4A2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5CDF00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87EE9A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7D792A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421CD6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FD3011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CDD295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B88D18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ADB858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29E898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70FA33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DF5494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608E98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EF3DDD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2C92A6B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F141B" w:rsidRPr="002F141B" w14:paraId="0DB832D9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5FECCF52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454" w:type="pct"/>
            <w:vAlign w:val="center"/>
            <w:hideMark/>
          </w:tcPr>
          <w:p w14:paraId="1ADA7666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услуг по передаче тепловой энергии</w:t>
            </w:r>
          </w:p>
        </w:tc>
        <w:tc>
          <w:tcPr>
            <w:tcW w:w="304" w:type="pct"/>
            <w:noWrap/>
            <w:vAlign w:val="center"/>
            <w:hideMark/>
          </w:tcPr>
          <w:p w14:paraId="49FCF953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08F5CFE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9368AB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C74839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CE9346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98B8F7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A0B5F0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148B1F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CDFE2D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40F107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0F7F59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3961A9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087FB0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BB667B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FB6342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BFB46A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1D2855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452C44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641D2D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642F25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157410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1B66927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F141B" w:rsidRPr="002F141B" w14:paraId="323F1B99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6E835545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454" w:type="pct"/>
            <w:vAlign w:val="center"/>
            <w:hideMark/>
          </w:tcPr>
          <w:p w14:paraId="3F6B18E0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тариф на передачу тепловой энергии</w:t>
            </w:r>
          </w:p>
        </w:tc>
        <w:tc>
          <w:tcPr>
            <w:tcW w:w="304" w:type="pct"/>
            <w:noWrap/>
            <w:vAlign w:val="center"/>
            <w:hideMark/>
          </w:tcPr>
          <w:p w14:paraId="0AA616EE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руб./Гкал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20CA5BD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E32F7F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460826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578371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FE6164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8F10F4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2E4428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9D91B2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8F4309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AF7EC6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434774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BD05BB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35B90E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AD235A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D60EB5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A31076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5F5C6F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0DFF0B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A2177C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0FD50C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7110EA2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D0CDC" w:rsidRPr="002F141B" w14:paraId="1D4BD3A5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3A1287A9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454" w:type="pct"/>
            <w:vAlign w:val="center"/>
            <w:hideMark/>
          </w:tcPr>
          <w:p w14:paraId="73EB3861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компенсацию потерь</w:t>
            </w:r>
          </w:p>
        </w:tc>
        <w:tc>
          <w:tcPr>
            <w:tcW w:w="304" w:type="pct"/>
            <w:noWrap/>
            <w:vAlign w:val="center"/>
            <w:hideMark/>
          </w:tcPr>
          <w:p w14:paraId="21DEE736" w14:textId="77777777" w:rsidR="000D0CDC" w:rsidRPr="002F141B" w:rsidRDefault="000D0CDC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7F58D3C3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DC0D52E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9BF0A92" w14:textId="6210200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1055A1A" w14:textId="3314046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55E9A31" w14:textId="04FB1D5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94E48A7" w14:textId="524A9FE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B461C70" w14:textId="7167402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BBDD280" w14:textId="5670D320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C413BDD" w14:textId="27A1548D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DA24C13" w14:textId="60F7786E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64D56FC" w14:textId="2FE605A9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00ED278" w14:textId="480776D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3AD2606" w14:textId="3D9B3E75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498AB9F" w14:textId="372AF4B1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FFC9467" w14:textId="611C462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7D6229D" w14:textId="25C50552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CFAA9CA" w14:textId="00A4D22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7509289" w14:textId="2BBE6CA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91257D4" w14:textId="27E631AF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FC0337C" w14:textId="14D17052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6" w:type="pct"/>
            <w:noWrap/>
            <w:vAlign w:val="center"/>
            <w:hideMark/>
          </w:tcPr>
          <w:p w14:paraId="4B840339" w14:textId="3080BF6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D0CDC" w:rsidRPr="002F141B" w14:paraId="758FAC75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01032521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454" w:type="pct"/>
            <w:vAlign w:val="center"/>
            <w:hideMark/>
          </w:tcPr>
          <w:p w14:paraId="70B421B3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тепловой энергии на компенсацию потерь</w:t>
            </w:r>
          </w:p>
        </w:tc>
        <w:tc>
          <w:tcPr>
            <w:tcW w:w="304" w:type="pct"/>
            <w:noWrap/>
            <w:vAlign w:val="center"/>
            <w:hideMark/>
          </w:tcPr>
          <w:p w14:paraId="497DD181" w14:textId="77777777" w:rsidR="000D0CDC" w:rsidRPr="002F141B" w:rsidRDefault="000D0CDC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7ADB2271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3C54E6C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35E6B5E" w14:textId="2F6207A5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849985D" w14:textId="54C632D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A670FDD" w14:textId="76766F5D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ED85039" w14:textId="38378C2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B8A8AB9" w14:textId="40D5115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CF8CA54" w14:textId="3469D96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F76BA4E" w14:textId="53510E8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8D6083E" w14:textId="2F0090E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6071E6C" w14:textId="5CCCE91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A26DE49" w14:textId="45470B1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02A9A8B" w14:textId="06CD4E2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D77A26F" w14:textId="64931C85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19F514B" w14:textId="4C96002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7FE8356" w14:textId="1EBDAFAF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A0152F6" w14:textId="7F3730B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FD85D3D" w14:textId="0473427F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A7DDE00" w14:textId="7D9DD11D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9BA951F" w14:textId="1377BAF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6" w:type="pct"/>
            <w:noWrap/>
            <w:vAlign w:val="center"/>
            <w:hideMark/>
          </w:tcPr>
          <w:p w14:paraId="75F7880C" w14:textId="57CE1549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0D0CDC" w:rsidRPr="002F141B" w14:paraId="2FE32EE1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23D7FAE5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2.3.2.</w:t>
            </w:r>
          </w:p>
        </w:tc>
        <w:tc>
          <w:tcPr>
            <w:tcW w:w="454" w:type="pct"/>
            <w:vAlign w:val="center"/>
            <w:hideMark/>
          </w:tcPr>
          <w:p w14:paraId="2FC0D65E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удельные расходы на компенсацию потерь</w:t>
            </w:r>
          </w:p>
        </w:tc>
        <w:tc>
          <w:tcPr>
            <w:tcW w:w="304" w:type="pct"/>
            <w:noWrap/>
            <w:vAlign w:val="center"/>
            <w:hideMark/>
          </w:tcPr>
          <w:p w14:paraId="13ECB050" w14:textId="77777777" w:rsidR="000D0CDC" w:rsidRPr="002F141B" w:rsidRDefault="000D0CDC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руб./Гкал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7A34B092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266C421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B7EFFD4" w14:textId="3E0A231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22939B0" w14:textId="1251F87E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296EE53" w14:textId="15D06E8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341DABD" w14:textId="6C8F9C4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07176C7" w14:textId="04264D0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BE67C45" w14:textId="0971806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43A43F4" w14:textId="7326196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A4D95CD" w14:textId="7070DD5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D7888C1" w14:textId="4C5C67F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4231F32" w14:textId="4FD8186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27074CA" w14:textId="39F7A68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F3D48FE" w14:textId="25C807D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D26096C" w14:textId="3D2BEC1E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7444336" w14:textId="0D245DFD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0D33355" w14:textId="0F475B8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164E6A5" w14:textId="5C0ADC7E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6F12C92" w14:textId="18E43DC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7D47C02A" w14:textId="41DD92FE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6" w:type="pct"/>
            <w:noWrap/>
            <w:vAlign w:val="center"/>
            <w:hideMark/>
          </w:tcPr>
          <w:p w14:paraId="44A41760" w14:textId="4769730C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F141B" w:rsidRPr="002F141B" w14:paraId="5A8E5844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398A48ED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54" w:type="pct"/>
            <w:vAlign w:val="center"/>
            <w:hideMark/>
          </w:tcPr>
          <w:p w14:paraId="091C881D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холодную воду на подпитку системы</w:t>
            </w:r>
          </w:p>
        </w:tc>
        <w:tc>
          <w:tcPr>
            <w:tcW w:w="304" w:type="pct"/>
            <w:noWrap/>
            <w:vAlign w:val="center"/>
            <w:hideMark/>
          </w:tcPr>
          <w:p w14:paraId="269E761C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2825E52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13 934</w:t>
            </w:r>
          </w:p>
        </w:tc>
        <w:tc>
          <w:tcPr>
            <w:tcW w:w="192" w:type="pct"/>
            <w:noWrap/>
            <w:vAlign w:val="center"/>
            <w:hideMark/>
          </w:tcPr>
          <w:p w14:paraId="50D46F2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17 635</w:t>
            </w:r>
          </w:p>
        </w:tc>
        <w:tc>
          <w:tcPr>
            <w:tcW w:w="192" w:type="pct"/>
            <w:noWrap/>
            <w:vAlign w:val="center"/>
            <w:hideMark/>
          </w:tcPr>
          <w:p w14:paraId="00B99D5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18 376</w:t>
            </w:r>
          </w:p>
        </w:tc>
        <w:tc>
          <w:tcPr>
            <w:tcW w:w="192" w:type="pct"/>
            <w:noWrap/>
            <w:vAlign w:val="center"/>
            <w:hideMark/>
          </w:tcPr>
          <w:p w14:paraId="6BD5C87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19 138</w:t>
            </w:r>
          </w:p>
        </w:tc>
        <w:tc>
          <w:tcPr>
            <w:tcW w:w="192" w:type="pct"/>
            <w:noWrap/>
            <w:vAlign w:val="center"/>
            <w:hideMark/>
          </w:tcPr>
          <w:p w14:paraId="0378E12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19 911</w:t>
            </w:r>
          </w:p>
        </w:tc>
        <w:tc>
          <w:tcPr>
            <w:tcW w:w="192" w:type="pct"/>
            <w:noWrap/>
            <w:vAlign w:val="center"/>
            <w:hideMark/>
          </w:tcPr>
          <w:p w14:paraId="4F62DC6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20 698</w:t>
            </w:r>
          </w:p>
        </w:tc>
        <w:tc>
          <w:tcPr>
            <w:tcW w:w="192" w:type="pct"/>
            <w:noWrap/>
            <w:vAlign w:val="center"/>
            <w:hideMark/>
          </w:tcPr>
          <w:p w14:paraId="1EAE349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21 516</w:t>
            </w:r>
          </w:p>
        </w:tc>
        <w:tc>
          <w:tcPr>
            <w:tcW w:w="192" w:type="pct"/>
            <w:noWrap/>
            <w:vAlign w:val="center"/>
            <w:hideMark/>
          </w:tcPr>
          <w:p w14:paraId="1C2417D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22 367</w:t>
            </w:r>
          </w:p>
        </w:tc>
        <w:tc>
          <w:tcPr>
            <w:tcW w:w="192" w:type="pct"/>
            <w:noWrap/>
            <w:vAlign w:val="center"/>
            <w:hideMark/>
          </w:tcPr>
          <w:p w14:paraId="2FB25EA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23 254</w:t>
            </w:r>
          </w:p>
        </w:tc>
        <w:tc>
          <w:tcPr>
            <w:tcW w:w="192" w:type="pct"/>
            <w:noWrap/>
            <w:vAlign w:val="center"/>
            <w:hideMark/>
          </w:tcPr>
          <w:p w14:paraId="68E7041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24 177</w:t>
            </w:r>
          </w:p>
        </w:tc>
        <w:tc>
          <w:tcPr>
            <w:tcW w:w="192" w:type="pct"/>
            <w:noWrap/>
            <w:vAlign w:val="center"/>
            <w:hideMark/>
          </w:tcPr>
          <w:p w14:paraId="0193C54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25 137</w:t>
            </w:r>
          </w:p>
        </w:tc>
        <w:tc>
          <w:tcPr>
            <w:tcW w:w="192" w:type="pct"/>
            <w:noWrap/>
            <w:vAlign w:val="center"/>
            <w:hideMark/>
          </w:tcPr>
          <w:p w14:paraId="1D0360F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26 135</w:t>
            </w:r>
          </w:p>
        </w:tc>
        <w:tc>
          <w:tcPr>
            <w:tcW w:w="192" w:type="pct"/>
            <w:noWrap/>
            <w:vAlign w:val="center"/>
            <w:hideMark/>
          </w:tcPr>
          <w:p w14:paraId="25AB1A4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27 173</w:t>
            </w:r>
          </w:p>
        </w:tc>
        <w:tc>
          <w:tcPr>
            <w:tcW w:w="192" w:type="pct"/>
            <w:noWrap/>
            <w:vAlign w:val="center"/>
            <w:hideMark/>
          </w:tcPr>
          <w:p w14:paraId="301CE10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28 251</w:t>
            </w:r>
          </w:p>
        </w:tc>
        <w:tc>
          <w:tcPr>
            <w:tcW w:w="192" w:type="pct"/>
            <w:noWrap/>
            <w:vAlign w:val="center"/>
            <w:hideMark/>
          </w:tcPr>
          <w:p w14:paraId="5EF11AE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29 373</w:t>
            </w:r>
          </w:p>
        </w:tc>
        <w:tc>
          <w:tcPr>
            <w:tcW w:w="192" w:type="pct"/>
            <w:noWrap/>
            <w:vAlign w:val="center"/>
            <w:hideMark/>
          </w:tcPr>
          <w:p w14:paraId="62A1D3D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30 539</w:t>
            </w:r>
          </w:p>
        </w:tc>
        <w:tc>
          <w:tcPr>
            <w:tcW w:w="192" w:type="pct"/>
            <w:noWrap/>
            <w:vAlign w:val="center"/>
            <w:hideMark/>
          </w:tcPr>
          <w:p w14:paraId="7548BF0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31 752</w:t>
            </w:r>
          </w:p>
        </w:tc>
        <w:tc>
          <w:tcPr>
            <w:tcW w:w="192" w:type="pct"/>
            <w:noWrap/>
            <w:vAlign w:val="center"/>
            <w:hideMark/>
          </w:tcPr>
          <w:p w14:paraId="02D4C31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33 012</w:t>
            </w:r>
          </w:p>
        </w:tc>
        <w:tc>
          <w:tcPr>
            <w:tcW w:w="192" w:type="pct"/>
            <w:noWrap/>
            <w:vAlign w:val="center"/>
            <w:hideMark/>
          </w:tcPr>
          <w:p w14:paraId="374DEE1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34 323</w:t>
            </w:r>
          </w:p>
        </w:tc>
        <w:tc>
          <w:tcPr>
            <w:tcW w:w="192" w:type="pct"/>
            <w:noWrap/>
            <w:vAlign w:val="center"/>
            <w:hideMark/>
          </w:tcPr>
          <w:p w14:paraId="43B428A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35 686</w:t>
            </w:r>
          </w:p>
        </w:tc>
        <w:tc>
          <w:tcPr>
            <w:tcW w:w="206" w:type="pct"/>
            <w:noWrap/>
            <w:vAlign w:val="center"/>
            <w:hideMark/>
          </w:tcPr>
          <w:p w14:paraId="7187500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37 103</w:t>
            </w:r>
          </w:p>
        </w:tc>
      </w:tr>
      <w:tr w:rsidR="002F141B" w:rsidRPr="002F141B" w14:paraId="31D439B3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21DD0F22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2.4.1.</w:t>
            </w:r>
          </w:p>
        </w:tc>
        <w:tc>
          <w:tcPr>
            <w:tcW w:w="454" w:type="pct"/>
            <w:vAlign w:val="center"/>
            <w:hideMark/>
          </w:tcPr>
          <w:p w14:paraId="389A4A71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холодной воды на подпитку системы</w:t>
            </w:r>
          </w:p>
        </w:tc>
        <w:tc>
          <w:tcPr>
            <w:tcW w:w="304" w:type="pct"/>
            <w:noWrap/>
            <w:vAlign w:val="center"/>
            <w:hideMark/>
          </w:tcPr>
          <w:p w14:paraId="1226A8A5" w14:textId="48D128BD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тыс.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r w:rsidRPr="002F141B">
              <w:rPr>
                <w:rFonts w:eastAsia="Times New Roman" w:cs="Times New Roman"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193" w:type="pct"/>
            <w:noWrap/>
            <w:vAlign w:val="center"/>
            <w:hideMark/>
          </w:tcPr>
          <w:p w14:paraId="7020826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325,9</w:t>
            </w:r>
          </w:p>
        </w:tc>
        <w:tc>
          <w:tcPr>
            <w:tcW w:w="192" w:type="pct"/>
            <w:noWrap/>
            <w:vAlign w:val="center"/>
            <w:hideMark/>
          </w:tcPr>
          <w:p w14:paraId="2A36A52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0D6B4C0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685131A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0DEA2CC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6BC4C41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76A321C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6B53F2D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0E98CFD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176A56E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6595AA8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39BC9EA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141ED4F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7DDDDED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43BA3A9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5A66891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2AA6608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4BD293E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6880015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192" w:type="pct"/>
            <w:noWrap/>
            <w:vAlign w:val="center"/>
            <w:hideMark/>
          </w:tcPr>
          <w:p w14:paraId="11C0684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  <w:tc>
          <w:tcPr>
            <w:tcW w:w="206" w:type="pct"/>
            <w:noWrap/>
            <w:vAlign w:val="center"/>
            <w:hideMark/>
          </w:tcPr>
          <w:p w14:paraId="1D6E624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379,9</w:t>
            </w:r>
          </w:p>
        </w:tc>
      </w:tr>
      <w:tr w:rsidR="002F141B" w:rsidRPr="002F141B" w14:paraId="341F0010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35B65A13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2.4.2.</w:t>
            </w:r>
          </w:p>
        </w:tc>
        <w:tc>
          <w:tcPr>
            <w:tcW w:w="454" w:type="pct"/>
            <w:vAlign w:val="center"/>
            <w:hideMark/>
          </w:tcPr>
          <w:p w14:paraId="2FAA60C6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тариф на холодную воду для подпитки</w:t>
            </w:r>
          </w:p>
        </w:tc>
        <w:tc>
          <w:tcPr>
            <w:tcW w:w="304" w:type="pct"/>
            <w:noWrap/>
            <w:vAlign w:val="center"/>
            <w:hideMark/>
          </w:tcPr>
          <w:p w14:paraId="364F458D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руб./м</w:t>
            </w:r>
            <w:r w:rsidRPr="002F141B">
              <w:rPr>
                <w:rFonts w:eastAsia="Times New Roman" w:cs="Times New Roman"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193" w:type="pct"/>
            <w:noWrap/>
            <w:vAlign w:val="center"/>
            <w:hideMark/>
          </w:tcPr>
          <w:p w14:paraId="1A2BFFD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42,8</w:t>
            </w:r>
          </w:p>
        </w:tc>
        <w:tc>
          <w:tcPr>
            <w:tcW w:w="192" w:type="pct"/>
            <w:noWrap/>
            <w:vAlign w:val="center"/>
            <w:hideMark/>
          </w:tcPr>
          <w:p w14:paraId="2503089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46,4</w:t>
            </w:r>
          </w:p>
        </w:tc>
        <w:tc>
          <w:tcPr>
            <w:tcW w:w="192" w:type="pct"/>
            <w:noWrap/>
            <w:vAlign w:val="center"/>
            <w:hideMark/>
          </w:tcPr>
          <w:p w14:paraId="006C694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48,4</w:t>
            </w:r>
          </w:p>
        </w:tc>
        <w:tc>
          <w:tcPr>
            <w:tcW w:w="192" w:type="pct"/>
            <w:noWrap/>
            <w:vAlign w:val="center"/>
            <w:hideMark/>
          </w:tcPr>
          <w:p w14:paraId="5A0EE6D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50,4</w:t>
            </w:r>
          </w:p>
        </w:tc>
        <w:tc>
          <w:tcPr>
            <w:tcW w:w="192" w:type="pct"/>
            <w:noWrap/>
            <w:vAlign w:val="center"/>
            <w:hideMark/>
          </w:tcPr>
          <w:p w14:paraId="08BB769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92" w:type="pct"/>
            <w:noWrap/>
            <w:vAlign w:val="center"/>
            <w:hideMark/>
          </w:tcPr>
          <w:p w14:paraId="1AC2518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54,5</w:t>
            </w:r>
          </w:p>
        </w:tc>
        <w:tc>
          <w:tcPr>
            <w:tcW w:w="192" w:type="pct"/>
            <w:noWrap/>
            <w:vAlign w:val="center"/>
            <w:hideMark/>
          </w:tcPr>
          <w:p w14:paraId="2BBEA8D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56,6</w:t>
            </w:r>
          </w:p>
        </w:tc>
        <w:tc>
          <w:tcPr>
            <w:tcW w:w="192" w:type="pct"/>
            <w:noWrap/>
            <w:vAlign w:val="center"/>
            <w:hideMark/>
          </w:tcPr>
          <w:p w14:paraId="4C60498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58,9</w:t>
            </w:r>
          </w:p>
        </w:tc>
        <w:tc>
          <w:tcPr>
            <w:tcW w:w="192" w:type="pct"/>
            <w:noWrap/>
            <w:vAlign w:val="center"/>
            <w:hideMark/>
          </w:tcPr>
          <w:p w14:paraId="24F1787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61,2</w:t>
            </w:r>
          </w:p>
        </w:tc>
        <w:tc>
          <w:tcPr>
            <w:tcW w:w="192" w:type="pct"/>
            <w:noWrap/>
            <w:vAlign w:val="center"/>
            <w:hideMark/>
          </w:tcPr>
          <w:p w14:paraId="5EA73E7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63,6</w:t>
            </w:r>
          </w:p>
        </w:tc>
        <w:tc>
          <w:tcPr>
            <w:tcW w:w="192" w:type="pct"/>
            <w:noWrap/>
            <w:vAlign w:val="center"/>
            <w:hideMark/>
          </w:tcPr>
          <w:p w14:paraId="5113BE1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66,2</w:t>
            </w:r>
          </w:p>
        </w:tc>
        <w:tc>
          <w:tcPr>
            <w:tcW w:w="192" w:type="pct"/>
            <w:noWrap/>
            <w:vAlign w:val="center"/>
            <w:hideMark/>
          </w:tcPr>
          <w:p w14:paraId="7D70129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68,8</w:t>
            </w:r>
          </w:p>
        </w:tc>
        <w:tc>
          <w:tcPr>
            <w:tcW w:w="192" w:type="pct"/>
            <w:noWrap/>
            <w:vAlign w:val="center"/>
            <w:hideMark/>
          </w:tcPr>
          <w:p w14:paraId="4F85A7A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71,5</w:t>
            </w:r>
          </w:p>
        </w:tc>
        <w:tc>
          <w:tcPr>
            <w:tcW w:w="192" w:type="pct"/>
            <w:noWrap/>
            <w:vAlign w:val="center"/>
            <w:hideMark/>
          </w:tcPr>
          <w:p w14:paraId="557CD30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192" w:type="pct"/>
            <w:noWrap/>
            <w:vAlign w:val="center"/>
            <w:hideMark/>
          </w:tcPr>
          <w:p w14:paraId="30B8CA4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77,3</w:t>
            </w:r>
          </w:p>
        </w:tc>
        <w:tc>
          <w:tcPr>
            <w:tcW w:w="192" w:type="pct"/>
            <w:noWrap/>
            <w:vAlign w:val="center"/>
            <w:hideMark/>
          </w:tcPr>
          <w:p w14:paraId="3C35B12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80,4</w:t>
            </w:r>
          </w:p>
        </w:tc>
        <w:tc>
          <w:tcPr>
            <w:tcW w:w="192" w:type="pct"/>
            <w:noWrap/>
            <w:vAlign w:val="center"/>
            <w:hideMark/>
          </w:tcPr>
          <w:p w14:paraId="72D931E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83,6</w:t>
            </w:r>
          </w:p>
        </w:tc>
        <w:tc>
          <w:tcPr>
            <w:tcW w:w="192" w:type="pct"/>
            <w:noWrap/>
            <w:vAlign w:val="center"/>
            <w:hideMark/>
          </w:tcPr>
          <w:p w14:paraId="115D435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86,9</w:t>
            </w:r>
          </w:p>
        </w:tc>
        <w:tc>
          <w:tcPr>
            <w:tcW w:w="192" w:type="pct"/>
            <w:noWrap/>
            <w:vAlign w:val="center"/>
            <w:hideMark/>
          </w:tcPr>
          <w:p w14:paraId="41EE20C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90,3</w:t>
            </w:r>
          </w:p>
        </w:tc>
        <w:tc>
          <w:tcPr>
            <w:tcW w:w="192" w:type="pct"/>
            <w:noWrap/>
            <w:vAlign w:val="center"/>
            <w:hideMark/>
          </w:tcPr>
          <w:p w14:paraId="676C2B8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93,9</w:t>
            </w:r>
          </w:p>
        </w:tc>
        <w:tc>
          <w:tcPr>
            <w:tcW w:w="206" w:type="pct"/>
            <w:noWrap/>
            <w:vAlign w:val="center"/>
            <w:hideMark/>
          </w:tcPr>
          <w:p w14:paraId="3BCF1E4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97,7</w:t>
            </w:r>
          </w:p>
        </w:tc>
      </w:tr>
      <w:tr w:rsidR="002F141B" w:rsidRPr="002F141B" w14:paraId="23A9EB10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24522EF2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54" w:type="pct"/>
            <w:vAlign w:val="center"/>
            <w:hideMark/>
          </w:tcPr>
          <w:p w14:paraId="7FDFB82D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теплоноситель на подпитку системы</w:t>
            </w:r>
          </w:p>
        </w:tc>
        <w:tc>
          <w:tcPr>
            <w:tcW w:w="304" w:type="pct"/>
            <w:noWrap/>
            <w:vAlign w:val="center"/>
            <w:hideMark/>
          </w:tcPr>
          <w:p w14:paraId="44A99461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38AE14C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9609B7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A3A124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0DB2D8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36DFBF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D690D5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231FF0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31268E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44EE47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1A0A4B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ADCE73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79FDD4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AFA165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738330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20AF74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9BC2C5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2FCDFA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A1C639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E2600A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2F4149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08C6730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F141B" w:rsidRPr="002F141B" w14:paraId="20CD659E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48AB9848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454" w:type="pct"/>
            <w:vAlign w:val="center"/>
            <w:hideMark/>
          </w:tcPr>
          <w:p w14:paraId="79FDE954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теплоносителя на подпитку системы</w:t>
            </w:r>
          </w:p>
        </w:tc>
        <w:tc>
          <w:tcPr>
            <w:tcW w:w="304" w:type="pct"/>
            <w:noWrap/>
            <w:vAlign w:val="center"/>
            <w:hideMark/>
          </w:tcPr>
          <w:p w14:paraId="1CED404B" w14:textId="2B3117F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тыс.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м</w:t>
            </w:r>
            <w:r w:rsidRPr="002F141B">
              <w:rPr>
                <w:rFonts w:eastAsia="Times New Roman" w:cs="Times New Roman"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193" w:type="pct"/>
            <w:noWrap/>
            <w:vAlign w:val="center"/>
            <w:hideMark/>
          </w:tcPr>
          <w:p w14:paraId="54C82BA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E3E83A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F4E429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85C696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C454FA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A0D26A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5900FF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2C1148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43E4A4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4B5471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974EC0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58FF55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EC36C4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A1D0A8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7299BC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2493C9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EA641E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B3AF49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FC6FFA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049A01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538FCC6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F141B" w:rsidRPr="002F141B" w14:paraId="5AE8CD4C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02C016D3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2.5.2.</w:t>
            </w:r>
          </w:p>
        </w:tc>
        <w:tc>
          <w:tcPr>
            <w:tcW w:w="454" w:type="pct"/>
            <w:vAlign w:val="center"/>
            <w:hideMark/>
          </w:tcPr>
          <w:p w14:paraId="1E384784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тариф на теплоноситель</w:t>
            </w:r>
          </w:p>
        </w:tc>
        <w:tc>
          <w:tcPr>
            <w:tcW w:w="304" w:type="pct"/>
            <w:noWrap/>
            <w:vAlign w:val="center"/>
            <w:hideMark/>
          </w:tcPr>
          <w:p w14:paraId="701C4288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руб./м</w:t>
            </w:r>
            <w:r w:rsidRPr="002F141B">
              <w:rPr>
                <w:rFonts w:eastAsia="Times New Roman" w:cs="Times New Roman"/>
                <w:color w:val="000000"/>
                <w:sz w:val="22"/>
                <w:vertAlign w:val="superscript"/>
                <w:lang w:eastAsia="ru-RU"/>
              </w:rPr>
              <w:t>3</w:t>
            </w:r>
          </w:p>
        </w:tc>
        <w:tc>
          <w:tcPr>
            <w:tcW w:w="193" w:type="pct"/>
            <w:noWrap/>
            <w:vAlign w:val="center"/>
            <w:hideMark/>
          </w:tcPr>
          <w:p w14:paraId="0731595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B3E054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55E1D8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69EE97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96EF03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001549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E1778D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583318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5102A6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837EF9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4EF277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5CA794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39C036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33B08A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AC84CD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138508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8756FD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C50FC3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9E9047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B5D9A2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70EECDB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F141B" w:rsidRPr="002F141B" w14:paraId="6041FC29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3018BB78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54" w:type="pct"/>
            <w:vAlign w:val="center"/>
            <w:hideMark/>
          </w:tcPr>
          <w:p w14:paraId="3FDCC2C9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электрическую энергию</w:t>
            </w:r>
          </w:p>
        </w:tc>
        <w:tc>
          <w:tcPr>
            <w:tcW w:w="304" w:type="pct"/>
            <w:noWrap/>
            <w:vAlign w:val="center"/>
            <w:hideMark/>
          </w:tcPr>
          <w:p w14:paraId="13296AD8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36F4A16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191 359</w:t>
            </w:r>
          </w:p>
        </w:tc>
        <w:tc>
          <w:tcPr>
            <w:tcW w:w="192" w:type="pct"/>
            <w:noWrap/>
            <w:vAlign w:val="center"/>
            <w:hideMark/>
          </w:tcPr>
          <w:p w14:paraId="61E1E54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203 987</w:t>
            </w:r>
          </w:p>
        </w:tc>
        <w:tc>
          <w:tcPr>
            <w:tcW w:w="192" w:type="pct"/>
            <w:noWrap/>
            <w:vAlign w:val="center"/>
            <w:hideMark/>
          </w:tcPr>
          <w:p w14:paraId="3226D43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239 707</w:t>
            </w:r>
          </w:p>
        </w:tc>
        <w:tc>
          <w:tcPr>
            <w:tcW w:w="192" w:type="pct"/>
            <w:noWrap/>
            <w:vAlign w:val="center"/>
            <w:hideMark/>
          </w:tcPr>
          <w:p w14:paraId="16A793D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287 255</w:t>
            </w:r>
          </w:p>
        </w:tc>
        <w:tc>
          <w:tcPr>
            <w:tcW w:w="192" w:type="pct"/>
            <w:noWrap/>
            <w:vAlign w:val="center"/>
            <w:hideMark/>
          </w:tcPr>
          <w:p w14:paraId="35DEE3B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329 527</w:t>
            </w:r>
          </w:p>
        </w:tc>
        <w:tc>
          <w:tcPr>
            <w:tcW w:w="192" w:type="pct"/>
            <w:noWrap/>
            <w:vAlign w:val="center"/>
            <w:hideMark/>
          </w:tcPr>
          <w:p w14:paraId="42D1AF3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356 789</w:t>
            </w:r>
          </w:p>
        </w:tc>
        <w:tc>
          <w:tcPr>
            <w:tcW w:w="192" w:type="pct"/>
            <w:noWrap/>
            <w:vAlign w:val="center"/>
            <w:hideMark/>
          </w:tcPr>
          <w:p w14:paraId="013B36A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367 492</w:t>
            </w:r>
          </w:p>
        </w:tc>
        <w:tc>
          <w:tcPr>
            <w:tcW w:w="192" w:type="pct"/>
            <w:noWrap/>
            <w:vAlign w:val="center"/>
            <w:hideMark/>
          </w:tcPr>
          <w:p w14:paraId="57AD946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378 517</w:t>
            </w:r>
          </w:p>
        </w:tc>
        <w:tc>
          <w:tcPr>
            <w:tcW w:w="192" w:type="pct"/>
            <w:noWrap/>
            <w:vAlign w:val="center"/>
            <w:hideMark/>
          </w:tcPr>
          <w:p w14:paraId="3923933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389 872</w:t>
            </w:r>
          </w:p>
        </w:tc>
        <w:tc>
          <w:tcPr>
            <w:tcW w:w="192" w:type="pct"/>
            <w:noWrap/>
            <w:vAlign w:val="center"/>
            <w:hideMark/>
          </w:tcPr>
          <w:p w14:paraId="24D412E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401 569</w:t>
            </w:r>
          </w:p>
        </w:tc>
        <w:tc>
          <w:tcPr>
            <w:tcW w:w="192" w:type="pct"/>
            <w:noWrap/>
            <w:vAlign w:val="center"/>
            <w:hideMark/>
          </w:tcPr>
          <w:p w14:paraId="76E5106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413 616</w:t>
            </w:r>
          </w:p>
        </w:tc>
        <w:tc>
          <w:tcPr>
            <w:tcW w:w="192" w:type="pct"/>
            <w:noWrap/>
            <w:vAlign w:val="center"/>
            <w:hideMark/>
          </w:tcPr>
          <w:p w14:paraId="4CB381B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426 024</w:t>
            </w:r>
          </w:p>
        </w:tc>
        <w:tc>
          <w:tcPr>
            <w:tcW w:w="192" w:type="pct"/>
            <w:noWrap/>
            <w:vAlign w:val="center"/>
            <w:hideMark/>
          </w:tcPr>
          <w:p w14:paraId="1D83D67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438 805</w:t>
            </w:r>
          </w:p>
        </w:tc>
        <w:tc>
          <w:tcPr>
            <w:tcW w:w="192" w:type="pct"/>
            <w:noWrap/>
            <w:vAlign w:val="center"/>
            <w:hideMark/>
          </w:tcPr>
          <w:p w14:paraId="65C6972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451 969</w:t>
            </w:r>
          </w:p>
        </w:tc>
        <w:tc>
          <w:tcPr>
            <w:tcW w:w="192" w:type="pct"/>
            <w:noWrap/>
            <w:vAlign w:val="center"/>
            <w:hideMark/>
          </w:tcPr>
          <w:p w14:paraId="0EA16E7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465 528</w:t>
            </w:r>
          </w:p>
        </w:tc>
        <w:tc>
          <w:tcPr>
            <w:tcW w:w="192" w:type="pct"/>
            <w:noWrap/>
            <w:vAlign w:val="center"/>
            <w:hideMark/>
          </w:tcPr>
          <w:p w14:paraId="62168C2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479 494</w:t>
            </w:r>
          </w:p>
        </w:tc>
        <w:tc>
          <w:tcPr>
            <w:tcW w:w="192" w:type="pct"/>
            <w:noWrap/>
            <w:vAlign w:val="center"/>
            <w:hideMark/>
          </w:tcPr>
          <w:p w14:paraId="160BFA0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493 879</w:t>
            </w:r>
          </w:p>
        </w:tc>
        <w:tc>
          <w:tcPr>
            <w:tcW w:w="192" w:type="pct"/>
            <w:noWrap/>
            <w:vAlign w:val="center"/>
            <w:hideMark/>
          </w:tcPr>
          <w:p w14:paraId="6484B9E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508 695</w:t>
            </w:r>
          </w:p>
        </w:tc>
        <w:tc>
          <w:tcPr>
            <w:tcW w:w="192" w:type="pct"/>
            <w:noWrap/>
            <w:vAlign w:val="center"/>
            <w:hideMark/>
          </w:tcPr>
          <w:p w14:paraId="52DCFCC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523 956</w:t>
            </w:r>
          </w:p>
        </w:tc>
        <w:tc>
          <w:tcPr>
            <w:tcW w:w="192" w:type="pct"/>
            <w:noWrap/>
            <w:vAlign w:val="center"/>
            <w:hideMark/>
          </w:tcPr>
          <w:p w14:paraId="02DA560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539 675</w:t>
            </w:r>
          </w:p>
        </w:tc>
        <w:tc>
          <w:tcPr>
            <w:tcW w:w="206" w:type="pct"/>
            <w:noWrap/>
            <w:vAlign w:val="center"/>
            <w:hideMark/>
          </w:tcPr>
          <w:p w14:paraId="0D232E6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555 865</w:t>
            </w:r>
          </w:p>
        </w:tc>
      </w:tr>
      <w:tr w:rsidR="002F141B" w:rsidRPr="002F141B" w14:paraId="3ABA6A04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5E739901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2.6.1.</w:t>
            </w:r>
          </w:p>
        </w:tc>
        <w:tc>
          <w:tcPr>
            <w:tcW w:w="454" w:type="pct"/>
            <w:vAlign w:val="center"/>
            <w:hideMark/>
          </w:tcPr>
          <w:p w14:paraId="13C1B74C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затраты на электроэнергию</w:t>
            </w:r>
          </w:p>
        </w:tc>
        <w:tc>
          <w:tcPr>
            <w:tcW w:w="304" w:type="pct"/>
            <w:noWrap/>
            <w:vAlign w:val="center"/>
            <w:hideMark/>
          </w:tcPr>
          <w:p w14:paraId="09A1A2B9" w14:textId="7777777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18EC4AF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191 359</w:t>
            </w:r>
          </w:p>
        </w:tc>
        <w:tc>
          <w:tcPr>
            <w:tcW w:w="192" w:type="pct"/>
            <w:noWrap/>
            <w:vAlign w:val="center"/>
            <w:hideMark/>
          </w:tcPr>
          <w:p w14:paraId="3C0451E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203 987</w:t>
            </w:r>
          </w:p>
        </w:tc>
        <w:tc>
          <w:tcPr>
            <w:tcW w:w="192" w:type="pct"/>
            <w:noWrap/>
            <w:vAlign w:val="center"/>
            <w:hideMark/>
          </w:tcPr>
          <w:p w14:paraId="0CC5D30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239 707</w:t>
            </w:r>
          </w:p>
        </w:tc>
        <w:tc>
          <w:tcPr>
            <w:tcW w:w="192" w:type="pct"/>
            <w:noWrap/>
            <w:vAlign w:val="center"/>
            <w:hideMark/>
          </w:tcPr>
          <w:p w14:paraId="1C3E309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287 255</w:t>
            </w:r>
          </w:p>
        </w:tc>
        <w:tc>
          <w:tcPr>
            <w:tcW w:w="192" w:type="pct"/>
            <w:noWrap/>
            <w:vAlign w:val="center"/>
            <w:hideMark/>
          </w:tcPr>
          <w:p w14:paraId="18DA609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329 527</w:t>
            </w:r>
          </w:p>
        </w:tc>
        <w:tc>
          <w:tcPr>
            <w:tcW w:w="192" w:type="pct"/>
            <w:noWrap/>
            <w:vAlign w:val="center"/>
            <w:hideMark/>
          </w:tcPr>
          <w:p w14:paraId="0CB8CEB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356 789</w:t>
            </w:r>
          </w:p>
        </w:tc>
        <w:tc>
          <w:tcPr>
            <w:tcW w:w="192" w:type="pct"/>
            <w:noWrap/>
            <w:vAlign w:val="center"/>
            <w:hideMark/>
          </w:tcPr>
          <w:p w14:paraId="28DDE82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367 492</w:t>
            </w:r>
          </w:p>
        </w:tc>
        <w:tc>
          <w:tcPr>
            <w:tcW w:w="192" w:type="pct"/>
            <w:noWrap/>
            <w:vAlign w:val="center"/>
            <w:hideMark/>
          </w:tcPr>
          <w:p w14:paraId="641F7B6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378 517</w:t>
            </w:r>
          </w:p>
        </w:tc>
        <w:tc>
          <w:tcPr>
            <w:tcW w:w="192" w:type="pct"/>
            <w:noWrap/>
            <w:vAlign w:val="center"/>
            <w:hideMark/>
          </w:tcPr>
          <w:p w14:paraId="26CD0AF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389 872</w:t>
            </w:r>
          </w:p>
        </w:tc>
        <w:tc>
          <w:tcPr>
            <w:tcW w:w="192" w:type="pct"/>
            <w:noWrap/>
            <w:vAlign w:val="center"/>
            <w:hideMark/>
          </w:tcPr>
          <w:p w14:paraId="232A473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401 569</w:t>
            </w:r>
          </w:p>
        </w:tc>
        <w:tc>
          <w:tcPr>
            <w:tcW w:w="192" w:type="pct"/>
            <w:noWrap/>
            <w:vAlign w:val="center"/>
            <w:hideMark/>
          </w:tcPr>
          <w:p w14:paraId="27FB36F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413 616</w:t>
            </w:r>
          </w:p>
        </w:tc>
        <w:tc>
          <w:tcPr>
            <w:tcW w:w="192" w:type="pct"/>
            <w:noWrap/>
            <w:vAlign w:val="center"/>
            <w:hideMark/>
          </w:tcPr>
          <w:p w14:paraId="6B7872B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426 024</w:t>
            </w:r>
          </w:p>
        </w:tc>
        <w:tc>
          <w:tcPr>
            <w:tcW w:w="192" w:type="pct"/>
            <w:noWrap/>
            <w:vAlign w:val="center"/>
            <w:hideMark/>
          </w:tcPr>
          <w:p w14:paraId="06D630F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438 805</w:t>
            </w:r>
          </w:p>
        </w:tc>
        <w:tc>
          <w:tcPr>
            <w:tcW w:w="192" w:type="pct"/>
            <w:noWrap/>
            <w:vAlign w:val="center"/>
            <w:hideMark/>
          </w:tcPr>
          <w:p w14:paraId="62218D6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451 969</w:t>
            </w:r>
          </w:p>
        </w:tc>
        <w:tc>
          <w:tcPr>
            <w:tcW w:w="192" w:type="pct"/>
            <w:noWrap/>
            <w:vAlign w:val="center"/>
            <w:hideMark/>
          </w:tcPr>
          <w:p w14:paraId="3C3ABD8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465 528</w:t>
            </w:r>
          </w:p>
        </w:tc>
        <w:tc>
          <w:tcPr>
            <w:tcW w:w="192" w:type="pct"/>
            <w:noWrap/>
            <w:vAlign w:val="center"/>
            <w:hideMark/>
          </w:tcPr>
          <w:p w14:paraId="3485A95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479 494</w:t>
            </w:r>
          </w:p>
        </w:tc>
        <w:tc>
          <w:tcPr>
            <w:tcW w:w="192" w:type="pct"/>
            <w:noWrap/>
            <w:vAlign w:val="center"/>
            <w:hideMark/>
          </w:tcPr>
          <w:p w14:paraId="06BEBC3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493 879</w:t>
            </w:r>
          </w:p>
        </w:tc>
        <w:tc>
          <w:tcPr>
            <w:tcW w:w="192" w:type="pct"/>
            <w:noWrap/>
            <w:vAlign w:val="center"/>
            <w:hideMark/>
          </w:tcPr>
          <w:p w14:paraId="5E47274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508 695</w:t>
            </w:r>
          </w:p>
        </w:tc>
        <w:tc>
          <w:tcPr>
            <w:tcW w:w="192" w:type="pct"/>
            <w:noWrap/>
            <w:vAlign w:val="center"/>
            <w:hideMark/>
          </w:tcPr>
          <w:p w14:paraId="6ABAA97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523 956</w:t>
            </w:r>
          </w:p>
        </w:tc>
        <w:tc>
          <w:tcPr>
            <w:tcW w:w="192" w:type="pct"/>
            <w:noWrap/>
            <w:vAlign w:val="center"/>
            <w:hideMark/>
          </w:tcPr>
          <w:p w14:paraId="1603BF1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539 675</w:t>
            </w:r>
          </w:p>
        </w:tc>
        <w:tc>
          <w:tcPr>
            <w:tcW w:w="206" w:type="pct"/>
            <w:noWrap/>
            <w:vAlign w:val="center"/>
            <w:hideMark/>
          </w:tcPr>
          <w:p w14:paraId="28C71AD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555 865</w:t>
            </w:r>
          </w:p>
        </w:tc>
      </w:tr>
      <w:tr w:rsidR="000D0CDC" w:rsidRPr="002F141B" w14:paraId="4D8F4493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1C81EB1B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2.6.2.</w:t>
            </w:r>
          </w:p>
        </w:tc>
        <w:tc>
          <w:tcPr>
            <w:tcW w:w="454" w:type="pct"/>
            <w:vAlign w:val="center"/>
            <w:hideMark/>
          </w:tcPr>
          <w:p w14:paraId="3F252182" w14:textId="77777777" w:rsidR="000D0CDC" w:rsidRPr="002F141B" w:rsidRDefault="000D0CDC" w:rsidP="000D0CD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затраты на мощность</w:t>
            </w:r>
          </w:p>
        </w:tc>
        <w:tc>
          <w:tcPr>
            <w:tcW w:w="304" w:type="pct"/>
            <w:noWrap/>
            <w:vAlign w:val="center"/>
            <w:hideMark/>
          </w:tcPr>
          <w:p w14:paraId="0E8342A2" w14:textId="77777777" w:rsidR="000D0CDC" w:rsidRPr="002F141B" w:rsidRDefault="000D0CDC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5CA0027D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18C53C0" w14:textId="7777777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F759429" w14:textId="37B1A72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CC1D790" w14:textId="4ABC1685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3779FA2" w14:textId="4979A87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F33C80A" w14:textId="6DA4FC72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08E1EB2" w14:textId="503CB064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73C5E44" w14:textId="36D18B8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1F93B1B" w14:textId="55E22DA6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15D63F0" w14:textId="0D344F7F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6CF9B98" w14:textId="1B5BF17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2590F2E8" w14:textId="43A1DA7E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4C37C35" w14:textId="68CCB935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1A80D380" w14:textId="7D545BE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5B3E8B99" w14:textId="1FFD12DB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97E4BF8" w14:textId="21635AA3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D352556" w14:textId="34A61622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AE62F95" w14:textId="76B7B5AA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BBC2AB7" w14:textId="0C95E86F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3CBF822D" w14:textId="746CCA27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06" w:type="pct"/>
            <w:noWrap/>
            <w:vAlign w:val="center"/>
            <w:hideMark/>
          </w:tcPr>
          <w:p w14:paraId="19F1CE11" w14:textId="2D2E64A8" w:rsidR="000D0CDC" w:rsidRPr="002F141B" w:rsidRDefault="000D0CDC" w:rsidP="000D0CDC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2F141B" w:rsidRPr="002F141B" w14:paraId="39A4D473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0C469B8A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2.6.3.</w:t>
            </w:r>
          </w:p>
        </w:tc>
        <w:tc>
          <w:tcPr>
            <w:tcW w:w="454" w:type="pct"/>
            <w:vAlign w:val="center"/>
            <w:hideMark/>
          </w:tcPr>
          <w:p w14:paraId="0BC9B256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средний тариф на энергию</w:t>
            </w:r>
          </w:p>
        </w:tc>
        <w:tc>
          <w:tcPr>
            <w:tcW w:w="304" w:type="pct"/>
            <w:noWrap/>
            <w:vAlign w:val="center"/>
            <w:hideMark/>
          </w:tcPr>
          <w:p w14:paraId="53CB3F5E" w14:textId="15711AC0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.</w:t>
            </w: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/</w:t>
            </w:r>
            <w:proofErr w:type="spellStart"/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кВт.ч</w:t>
            </w:r>
            <w:proofErr w:type="spellEnd"/>
          </w:p>
        </w:tc>
        <w:tc>
          <w:tcPr>
            <w:tcW w:w="193" w:type="pct"/>
            <w:noWrap/>
            <w:vAlign w:val="center"/>
            <w:hideMark/>
          </w:tcPr>
          <w:p w14:paraId="374AE6D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6,06</w:t>
            </w:r>
          </w:p>
        </w:tc>
        <w:tc>
          <w:tcPr>
            <w:tcW w:w="192" w:type="pct"/>
            <w:noWrap/>
            <w:vAlign w:val="center"/>
            <w:hideMark/>
          </w:tcPr>
          <w:p w14:paraId="4F86C34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6,33</w:t>
            </w:r>
          </w:p>
        </w:tc>
        <w:tc>
          <w:tcPr>
            <w:tcW w:w="192" w:type="pct"/>
            <w:noWrap/>
            <w:vAlign w:val="center"/>
            <w:hideMark/>
          </w:tcPr>
          <w:p w14:paraId="7FFF9B8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7,24</w:t>
            </w:r>
          </w:p>
        </w:tc>
        <w:tc>
          <w:tcPr>
            <w:tcW w:w="192" w:type="pct"/>
            <w:noWrap/>
            <w:vAlign w:val="center"/>
            <w:hideMark/>
          </w:tcPr>
          <w:p w14:paraId="0BFF084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8,03</w:t>
            </w:r>
          </w:p>
        </w:tc>
        <w:tc>
          <w:tcPr>
            <w:tcW w:w="192" w:type="pct"/>
            <w:noWrap/>
            <w:vAlign w:val="center"/>
            <w:hideMark/>
          </w:tcPr>
          <w:p w14:paraId="51ED4B1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8,66</w:t>
            </w:r>
          </w:p>
        </w:tc>
        <w:tc>
          <w:tcPr>
            <w:tcW w:w="192" w:type="pct"/>
            <w:noWrap/>
            <w:vAlign w:val="center"/>
            <w:hideMark/>
          </w:tcPr>
          <w:p w14:paraId="1767374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8,92</w:t>
            </w:r>
          </w:p>
        </w:tc>
        <w:tc>
          <w:tcPr>
            <w:tcW w:w="192" w:type="pct"/>
            <w:noWrap/>
            <w:vAlign w:val="center"/>
            <w:hideMark/>
          </w:tcPr>
          <w:p w14:paraId="6DC185C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9,18</w:t>
            </w:r>
          </w:p>
        </w:tc>
        <w:tc>
          <w:tcPr>
            <w:tcW w:w="192" w:type="pct"/>
            <w:noWrap/>
            <w:vAlign w:val="center"/>
            <w:hideMark/>
          </w:tcPr>
          <w:p w14:paraId="3435DFF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9,46</w:t>
            </w:r>
          </w:p>
        </w:tc>
        <w:tc>
          <w:tcPr>
            <w:tcW w:w="192" w:type="pct"/>
            <w:noWrap/>
            <w:vAlign w:val="center"/>
            <w:hideMark/>
          </w:tcPr>
          <w:p w14:paraId="11DEA57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192" w:type="pct"/>
            <w:noWrap/>
            <w:vAlign w:val="center"/>
            <w:hideMark/>
          </w:tcPr>
          <w:p w14:paraId="257F3ED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10,04</w:t>
            </w:r>
          </w:p>
        </w:tc>
        <w:tc>
          <w:tcPr>
            <w:tcW w:w="192" w:type="pct"/>
            <w:noWrap/>
            <w:vAlign w:val="center"/>
            <w:hideMark/>
          </w:tcPr>
          <w:p w14:paraId="1D9AB22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10,34</w:t>
            </w:r>
          </w:p>
        </w:tc>
        <w:tc>
          <w:tcPr>
            <w:tcW w:w="192" w:type="pct"/>
            <w:noWrap/>
            <w:vAlign w:val="center"/>
            <w:hideMark/>
          </w:tcPr>
          <w:p w14:paraId="52B2035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10,65</w:t>
            </w:r>
          </w:p>
        </w:tc>
        <w:tc>
          <w:tcPr>
            <w:tcW w:w="192" w:type="pct"/>
            <w:noWrap/>
            <w:vAlign w:val="center"/>
            <w:hideMark/>
          </w:tcPr>
          <w:p w14:paraId="1236499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10,97</w:t>
            </w:r>
          </w:p>
        </w:tc>
        <w:tc>
          <w:tcPr>
            <w:tcW w:w="192" w:type="pct"/>
            <w:noWrap/>
            <w:vAlign w:val="center"/>
            <w:hideMark/>
          </w:tcPr>
          <w:p w14:paraId="47B2EA4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192" w:type="pct"/>
            <w:noWrap/>
            <w:vAlign w:val="center"/>
            <w:hideMark/>
          </w:tcPr>
          <w:p w14:paraId="35D32C6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11,63</w:t>
            </w:r>
          </w:p>
        </w:tc>
        <w:tc>
          <w:tcPr>
            <w:tcW w:w="192" w:type="pct"/>
            <w:noWrap/>
            <w:vAlign w:val="center"/>
            <w:hideMark/>
          </w:tcPr>
          <w:p w14:paraId="015BD14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11,98</w:t>
            </w:r>
          </w:p>
        </w:tc>
        <w:tc>
          <w:tcPr>
            <w:tcW w:w="192" w:type="pct"/>
            <w:noWrap/>
            <w:vAlign w:val="center"/>
            <w:hideMark/>
          </w:tcPr>
          <w:p w14:paraId="3A7934F0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12,34</w:t>
            </w:r>
          </w:p>
        </w:tc>
        <w:tc>
          <w:tcPr>
            <w:tcW w:w="192" w:type="pct"/>
            <w:noWrap/>
            <w:vAlign w:val="center"/>
            <w:hideMark/>
          </w:tcPr>
          <w:p w14:paraId="56F0BD5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12,71</w:t>
            </w:r>
          </w:p>
        </w:tc>
        <w:tc>
          <w:tcPr>
            <w:tcW w:w="192" w:type="pct"/>
            <w:noWrap/>
            <w:vAlign w:val="center"/>
            <w:hideMark/>
          </w:tcPr>
          <w:p w14:paraId="6C9CBC5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13,10</w:t>
            </w:r>
          </w:p>
        </w:tc>
        <w:tc>
          <w:tcPr>
            <w:tcW w:w="192" w:type="pct"/>
            <w:noWrap/>
            <w:vAlign w:val="center"/>
            <w:hideMark/>
          </w:tcPr>
          <w:p w14:paraId="53F1907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13,49</w:t>
            </w:r>
          </w:p>
        </w:tc>
        <w:tc>
          <w:tcPr>
            <w:tcW w:w="206" w:type="pct"/>
            <w:noWrap/>
            <w:vAlign w:val="center"/>
            <w:hideMark/>
          </w:tcPr>
          <w:p w14:paraId="753F4C9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13,89</w:t>
            </w:r>
          </w:p>
        </w:tc>
      </w:tr>
      <w:tr w:rsidR="002F141B" w:rsidRPr="002F141B" w14:paraId="218C6338" w14:textId="77777777" w:rsidTr="000D0CDC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037703F7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2.6.4.</w:t>
            </w:r>
          </w:p>
        </w:tc>
        <w:tc>
          <w:tcPr>
            <w:tcW w:w="454" w:type="pct"/>
            <w:vAlign w:val="center"/>
            <w:hideMark/>
          </w:tcPr>
          <w:p w14:paraId="07DFD973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энергии</w:t>
            </w:r>
          </w:p>
        </w:tc>
        <w:tc>
          <w:tcPr>
            <w:tcW w:w="304" w:type="pct"/>
            <w:noWrap/>
            <w:vAlign w:val="center"/>
            <w:hideMark/>
          </w:tcPr>
          <w:p w14:paraId="31A5C587" w14:textId="2F1BFE2F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</w:t>
            </w:r>
            <w:proofErr w:type="spellStart"/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кВт.ч</w:t>
            </w:r>
            <w:proofErr w:type="spellEnd"/>
          </w:p>
        </w:tc>
        <w:tc>
          <w:tcPr>
            <w:tcW w:w="193" w:type="pct"/>
            <w:noWrap/>
            <w:vAlign w:val="center"/>
            <w:hideMark/>
          </w:tcPr>
          <w:p w14:paraId="3F97A11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31 583</w:t>
            </w:r>
          </w:p>
        </w:tc>
        <w:tc>
          <w:tcPr>
            <w:tcW w:w="192" w:type="pct"/>
            <w:noWrap/>
            <w:vAlign w:val="center"/>
            <w:hideMark/>
          </w:tcPr>
          <w:p w14:paraId="370BA90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32 226</w:t>
            </w:r>
          </w:p>
        </w:tc>
        <w:tc>
          <w:tcPr>
            <w:tcW w:w="192" w:type="pct"/>
            <w:noWrap/>
            <w:vAlign w:val="center"/>
            <w:hideMark/>
          </w:tcPr>
          <w:p w14:paraId="55612C51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33 131</w:t>
            </w:r>
          </w:p>
        </w:tc>
        <w:tc>
          <w:tcPr>
            <w:tcW w:w="192" w:type="pct"/>
            <w:noWrap/>
            <w:vAlign w:val="center"/>
            <w:hideMark/>
          </w:tcPr>
          <w:p w14:paraId="0BEDFC0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35 768</w:t>
            </w:r>
          </w:p>
        </w:tc>
        <w:tc>
          <w:tcPr>
            <w:tcW w:w="192" w:type="pct"/>
            <w:noWrap/>
            <w:vAlign w:val="center"/>
            <w:hideMark/>
          </w:tcPr>
          <w:p w14:paraId="43EAD29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38 063</w:t>
            </w:r>
          </w:p>
        </w:tc>
        <w:tc>
          <w:tcPr>
            <w:tcW w:w="192" w:type="pct"/>
            <w:noWrap/>
            <w:vAlign w:val="center"/>
            <w:hideMark/>
          </w:tcPr>
          <w:p w14:paraId="229DC53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19A3D16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3CA64BD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52B9547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2AEB659A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23A59A2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23171EB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4901F87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6BA5F0F4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5819A6E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6B255CF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136C302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3880C38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3EDAE19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192" w:type="pct"/>
            <w:noWrap/>
            <w:vAlign w:val="center"/>
            <w:hideMark/>
          </w:tcPr>
          <w:p w14:paraId="6E0C86B6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  <w:tc>
          <w:tcPr>
            <w:tcW w:w="206" w:type="pct"/>
            <w:noWrap/>
            <w:vAlign w:val="center"/>
            <w:hideMark/>
          </w:tcPr>
          <w:p w14:paraId="7198EACD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40 011</w:t>
            </w:r>
          </w:p>
        </w:tc>
      </w:tr>
      <w:tr w:rsidR="002F141B" w:rsidRPr="002F141B" w14:paraId="3204DD33" w14:textId="77777777" w:rsidTr="000D0CDC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21C72753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2.6.5.</w:t>
            </w:r>
          </w:p>
        </w:tc>
        <w:tc>
          <w:tcPr>
            <w:tcW w:w="454" w:type="pct"/>
            <w:vAlign w:val="center"/>
            <w:hideMark/>
          </w:tcPr>
          <w:p w14:paraId="703C55AB" w14:textId="77777777" w:rsidR="002F141B" w:rsidRPr="002F141B" w:rsidRDefault="002F141B" w:rsidP="002F141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удельное потребление электрической энергии</w:t>
            </w:r>
          </w:p>
        </w:tc>
        <w:tc>
          <w:tcPr>
            <w:tcW w:w="304" w:type="pct"/>
            <w:noWrap/>
            <w:vAlign w:val="center"/>
            <w:hideMark/>
          </w:tcPr>
          <w:p w14:paraId="55AF7C01" w14:textId="0C0C9A97" w:rsidR="002F141B" w:rsidRPr="002F141B" w:rsidRDefault="002F141B" w:rsidP="003C78B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proofErr w:type="spellStart"/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кВт.</w:t>
            </w:r>
            <w:r w:rsidR="00A10D8D">
              <w:rPr>
                <w:rFonts w:eastAsia="Times New Roman" w:cs="Times New Roman"/>
                <w:color w:val="000000"/>
                <w:sz w:val="22"/>
                <w:lang w:eastAsia="ru-RU"/>
              </w:rPr>
              <w:t>ч</w:t>
            </w:r>
            <w:proofErr w:type="spellEnd"/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/Гкал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4835080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40,25</w:t>
            </w:r>
          </w:p>
        </w:tc>
        <w:tc>
          <w:tcPr>
            <w:tcW w:w="192" w:type="pct"/>
            <w:noWrap/>
            <w:vAlign w:val="center"/>
            <w:hideMark/>
          </w:tcPr>
          <w:p w14:paraId="3580FFC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30E25BD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76E98D4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78DD147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5467CE7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2D68509F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15E9AFB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4107C68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6258970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7BA64A1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35756C29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74C33B08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00BC8F75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5CD81E32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6A0B41D3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4CE922E7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26ECDD4C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67F27D3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192" w:type="pct"/>
            <w:noWrap/>
            <w:vAlign w:val="center"/>
            <w:hideMark/>
          </w:tcPr>
          <w:p w14:paraId="5CBB2B5B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  <w:tc>
          <w:tcPr>
            <w:tcW w:w="206" w:type="pct"/>
            <w:noWrap/>
            <w:vAlign w:val="center"/>
            <w:hideMark/>
          </w:tcPr>
          <w:p w14:paraId="137B239E" w14:textId="77777777" w:rsidR="002F141B" w:rsidRPr="002F141B" w:rsidRDefault="002F141B" w:rsidP="002F141B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sz w:val="18"/>
                <w:szCs w:val="18"/>
                <w:lang w:eastAsia="ru-RU"/>
              </w:rPr>
              <w:t>40,18</w:t>
            </w:r>
          </w:p>
        </w:tc>
      </w:tr>
      <w:tr w:rsidR="00B27899" w:rsidRPr="002F141B" w14:paraId="5C0B78BA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7FA6BBF9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54" w:type="pct"/>
            <w:vAlign w:val="center"/>
            <w:hideMark/>
          </w:tcPr>
          <w:p w14:paraId="3A86467A" w14:textId="77777777" w:rsidR="00B27899" w:rsidRPr="003C78B7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3C78B7">
              <w:rPr>
                <w:rFonts w:eastAsia="Times New Roman" w:cs="Times New Roman"/>
                <w:color w:val="000000"/>
                <w:sz w:val="22"/>
                <w:lang w:eastAsia="ru-RU"/>
              </w:rPr>
              <w:t>Неподконтрольные расходы</w:t>
            </w:r>
          </w:p>
        </w:tc>
        <w:tc>
          <w:tcPr>
            <w:tcW w:w="304" w:type="pct"/>
            <w:noWrap/>
            <w:vAlign w:val="center"/>
            <w:hideMark/>
          </w:tcPr>
          <w:p w14:paraId="4C4A9C72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6560B15B" w14:textId="3C546BE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150 695</w:t>
            </w:r>
          </w:p>
        </w:tc>
        <w:tc>
          <w:tcPr>
            <w:tcW w:w="192" w:type="pct"/>
            <w:noWrap/>
            <w:vAlign w:val="center"/>
            <w:hideMark/>
          </w:tcPr>
          <w:p w14:paraId="4980D822" w14:textId="2D45527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220 403</w:t>
            </w:r>
          </w:p>
        </w:tc>
        <w:tc>
          <w:tcPr>
            <w:tcW w:w="192" w:type="pct"/>
            <w:noWrap/>
            <w:vAlign w:val="center"/>
            <w:hideMark/>
          </w:tcPr>
          <w:p w14:paraId="6EF075A7" w14:textId="79072DD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243 490</w:t>
            </w:r>
          </w:p>
        </w:tc>
        <w:tc>
          <w:tcPr>
            <w:tcW w:w="192" w:type="pct"/>
            <w:noWrap/>
            <w:vAlign w:val="center"/>
            <w:hideMark/>
          </w:tcPr>
          <w:p w14:paraId="19DE77B0" w14:textId="25F3C5C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274 424</w:t>
            </w:r>
          </w:p>
        </w:tc>
        <w:tc>
          <w:tcPr>
            <w:tcW w:w="192" w:type="pct"/>
            <w:noWrap/>
            <w:vAlign w:val="center"/>
            <w:hideMark/>
          </w:tcPr>
          <w:p w14:paraId="06A263B2" w14:textId="7FCB617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298 532</w:t>
            </w:r>
          </w:p>
        </w:tc>
        <w:tc>
          <w:tcPr>
            <w:tcW w:w="192" w:type="pct"/>
            <w:noWrap/>
            <w:vAlign w:val="center"/>
            <w:hideMark/>
          </w:tcPr>
          <w:p w14:paraId="1ED76574" w14:textId="7BA75BB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315 451</w:t>
            </w:r>
          </w:p>
        </w:tc>
        <w:tc>
          <w:tcPr>
            <w:tcW w:w="192" w:type="pct"/>
            <w:noWrap/>
            <w:vAlign w:val="center"/>
            <w:hideMark/>
          </w:tcPr>
          <w:p w14:paraId="485BD90C" w14:textId="1661F4D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321 081</w:t>
            </w:r>
          </w:p>
        </w:tc>
        <w:tc>
          <w:tcPr>
            <w:tcW w:w="192" w:type="pct"/>
            <w:noWrap/>
            <w:vAlign w:val="center"/>
            <w:hideMark/>
          </w:tcPr>
          <w:p w14:paraId="06A28D43" w14:textId="1F0849B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336 674</w:t>
            </w:r>
          </w:p>
        </w:tc>
        <w:tc>
          <w:tcPr>
            <w:tcW w:w="192" w:type="pct"/>
            <w:noWrap/>
            <w:vAlign w:val="center"/>
            <w:hideMark/>
          </w:tcPr>
          <w:p w14:paraId="2511E609" w14:textId="5E1E8FA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344 371</w:t>
            </w:r>
          </w:p>
        </w:tc>
        <w:tc>
          <w:tcPr>
            <w:tcW w:w="192" w:type="pct"/>
            <w:noWrap/>
            <w:vAlign w:val="center"/>
            <w:hideMark/>
          </w:tcPr>
          <w:p w14:paraId="3AB29E91" w14:textId="702CCE9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355 494</w:t>
            </w:r>
          </w:p>
        </w:tc>
        <w:tc>
          <w:tcPr>
            <w:tcW w:w="192" w:type="pct"/>
            <w:noWrap/>
            <w:vAlign w:val="center"/>
            <w:hideMark/>
          </w:tcPr>
          <w:p w14:paraId="7179FC76" w14:textId="03E62C9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367 211</w:t>
            </w:r>
          </w:p>
        </w:tc>
        <w:tc>
          <w:tcPr>
            <w:tcW w:w="192" w:type="pct"/>
            <w:noWrap/>
            <w:vAlign w:val="center"/>
            <w:hideMark/>
          </w:tcPr>
          <w:p w14:paraId="6FD72843" w14:textId="76651BC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378 962</w:t>
            </w:r>
          </w:p>
        </w:tc>
        <w:tc>
          <w:tcPr>
            <w:tcW w:w="192" w:type="pct"/>
            <w:noWrap/>
            <w:vAlign w:val="center"/>
            <w:hideMark/>
          </w:tcPr>
          <w:p w14:paraId="2C3073AC" w14:textId="311979A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391 446</w:t>
            </w:r>
          </w:p>
        </w:tc>
        <w:tc>
          <w:tcPr>
            <w:tcW w:w="192" w:type="pct"/>
            <w:noWrap/>
            <w:vAlign w:val="center"/>
            <w:hideMark/>
          </w:tcPr>
          <w:p w14:paraId="59D26586" w14:textId="243C027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404 193</w:t>
            </w:r>
          </w:p>
        </w:tc>
        <w:tc>
          <w:tcPr>
            <w:tcW w:w="192" w:type="pct"/>
            <w:noWrap/>
            <w:vAlign w:val="center"/>
            <w:hideMark/>
          </w:tcPr>
          <w:p w14:paraId="778DAFED" w14:textId="313C87B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417 226</w:t>
            </w:r>
          </w:p>
        </w:tc>
        <w:tc>
          <w:tcPr>
            <w:tcW w:w="192" w:type="pct"/>
            <w:noWrap/>
            <w:vAlign w:val="center"/>
            <w:hideMark/>
          </w:tcPr>
          <w:p w14:paraId="11A306AB" w14:textId="7A14DE4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430 989</w:t>
            </w:r>
          </w:p>
        </w:tc>
        <w:tc>
          <w:tcPr>
            <w:tcW w:w="192" w:type="pct"/>
            <w:noWrap/>
            <w:vAlign w:val="center"/>
            <w:hideMark/>
          </w:tcPr>
          <w:p w14:paraId="3643936E" w14:textId="52A9596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445 190</w:t>
            </w:r>
          </w:p>
        </w:tc>
        <w:tc>
          <w:tcPr>
            <w:tcW w:w="192" w:type="pct"/>
            <w:noWrap/>
            <w:vAlign w:val="center"/>
            <w:hideMark/>
          </w:tcPr>
          <w:p w14:paraId="597BBD79" w14:textId="2049183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446 798</w:t>
            </w:r>
          </w:p>
        </w:tc>
        <w:tc>
          <w:tcPr>
            <w:tcW w:w="192" w:type="pct"/>
            <w:noWrap/>
            <w:vAlign w:val="center"/>
            <w:hideMark/>
          </w:tcPr>
          <w:p w14:paraId="7B20B4FA" w14:textId="7728E47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440 698</w:t>
            </w:r>
          </w:p>
        </w:tc>
        <w:tc>
          <w:tcPr>
            <w:tcW w:w="192" w:type="pct"/>
            <w:noWrap/>
            <w:vAlign w:val="center"/>
            <w:hideMark/>
          </w:tcPr>
          <w:p w14:paraId="30CBDBD9" w14:textId="587F81D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448 173</w:t>
            </w:r>
          </w:p>
        </w:tc>
        <w:tc>
          <w:tcPr>
            <w:tcW w:w="206" w:type="pct"/>
            <w:noWrap/>
            <w:vAlign w:val="center"/>
            <w:hideMark/>
          </w:tcPr>
          <w:p w14:paraId="17BDE595" w14:textId="0D99D01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464 397</w:t>
            </w:r>
          </w:p>
        </w:tc>
      </w:tr>
      <w:tr w:rsidR="00B27899" w:rsidRPr="002F141B" w14:paraId="12038CFE" w14:textId="77777777" w:rsidTr="00B27899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3F236A23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3.0.1.</w:t>
            </w:r>
          </w:p>
        </w:tc>
        <w:tc>
          <w:tcPr>
            <w:tcW w:w="454" w:type="pct"/>
            <w:vAlign w:val="center"/>
            <w:hideMark/>
          </w:tcPr>
          <w:p w14:paraId="4CAB9023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Амортизация от реализации новых проектов</w:t>
            </w:r>
          </w:p>
        </w:tc>
        <w:tc>
          <w:tcPr>
            <w:tcW w:w="304" w:type="pct"/>
            <w:noWrap/>
            <w:vAlign w:val="center"/>
            <w:hideMark/>
          </w:tcPr>
          <w:p w14:paraId="6CC57D3B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6F623D90" w14:textId="2557A1A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noWrap/>
            <w:vAlign w:val="center"/>
            <w:hideMark/>
          </w:tcPr>
          <w:p w14:paraId="26E0A457" w14:textId="2DE27B6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noWrap/>
            <w:vAlign w:val="center"/>
            <w:hideMark/>
          </w:tcPr>
          <w:p w14:paraId="130D6E28" w14:textId="50A9139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14 383</w:t>
            </w:r>
          </w:p>
        </w:tc>
        <w:tc>
          <w:tcPr>
            <w:tcW w:w="192" w:type="pct"/>
            <w:noWrap/>
            <w:vAlign w:val="center"/>
            <w:hideMark/>
          </w:tcPr>
          <w:p w14:paraId="0547B220" w14:textId="1DC31C0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36 242</w:t>
            </w:r>
          </w:p>
        </w:tc>
        <w:tc>
          <w:tcPr>
            <w:tcW w:w="192" w:type="pct"/>
            <w:noWrap/>
            <w:vAlign w:val="center"/>
            <w:hideMark/>
          </w:tcPr>
          <w:p w14:paraId="2A8934F1" w14:textId="2E5F396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51 416</w:t>
            </w:r>
          </w:p>
        </w:tc>
        <w:tc>
          <w:tcPr>
            <w:tcW w:w="192" w:type="pct"/>
            <w:noWrap/>
            <w:vAlign w:val="center"/>
            <w:hideMark/>
          </w:tcPr>
          <w:p w14:paraId="6CC0C7AE" w14:textId="4C9729C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52 948</w:t>
            </w:r>
          </w:p>
        </w:tc>
        <w:tc>
          <w:tcPr>
            <w:tcW w:w="192" w:type="pct"/>
            <w:noWrap/>
            <w:vAlign w:val="center"/>
            <w:hideMark/>
          </w:tcPr>
          <w:p w14:paraId="3AB95F03" w14:textId="524E4B4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56 127</w:t>
            </w:r>
          </w:p>
        </w:tc>
        <w:tc>
          <w:tcPr>
            <w:tcW w:w="192" w:type="pct"/>
            <w:noWrap/>
            <w:vAlign w:val="center"/>
            <w:hideMark/>
          </w:tcPr>
          <w:p w14:paraId="747ED938" w14:textId="0158D88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57 158</w:t>
            </w:r>
          </w:p>
        </w:tc>
        <w:tc>
          <w:tcPr>
            <w:tcW w:w="192" w:type="pct"/>
            <w:noWrap/>
            <w:vAlign w:val="center"/>
            <w:hideMark/>
          </w:tcPr>
          <w:p w14:paraId="41601F19" w14:textId="50EE527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60 269</w:t>
            </w:r>
          </w:p>
        </w:tc>
        <w:tc>
          <w:tcPr>
            <w:tcW w:w="192" w:type="pct"/>
            <w:noWrap/>
            <w:vAlign w:val="center"/>
            <w:hideMark/>
          </w:tcPr>
          <w:p w14:paraId="1F95CF56" w14:textId="250CE9F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61 290</w:t>
            </w:r>
          </w:p>
        </w:tc>
        <w:tc>
          <w:tcPr>
            <w:tcW w:w="192" w:type="pct"/>
            <w:noWrap/>
            <w:vAlign w:val="center"/>
            <w:hideMark/>
          </w:tcPr>
          <w:p w14:paraId="513FD422" w14:textId="7400782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62 533</w:t>
            </w:r>
          </w:p>
        </w:tc>
        <w:tc>
          <w:tcPr>
            <w:tcW w:w="192" w:type="pct"/>
            <w:noWrap/>
            <w:vAlign w:val="center"/>
            <w:hideMark/>
          </w:tcPr>
          <w:p w14:paraId="18B9F78B" w14:textId="19235C5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63 426</w:t>
            </w:r>
          </w:p>
        </w:tc>
        <w:tc>
          <w:tcPr>
            <w:tcW w:w="192" w:type="pct"/>
            <w:noWrap/>
            <w:vAlign w:val="center"/>
            <w:hideMark/>
          </w:tcPr>
          <w:p w14:paraId="315A4525" w14:textId="346E0ED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64 652</w:t>
            </w:r>
          </w:p>
        </w:tc>
        <w:tc>
          <w:tcPr>
            <w:tcW w:w="192" w:type="pct"/>
            <w:noWrap/>
            <w:vAlign w:val="center"/>
            <w:hideMark/>
          </w:tcPr>
          <w:p w14:paraId="6F1B7860" w14:textId="74DB5B2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65 727</w:t>
            </w:r>
          </w:p>
        </w:tc>
        <w:tc>
          <w:tcPr>
            <w:tcW w:w="192" w:type="pct"/>
            <w:noWrap/>
            <w:vAlign w:val="center"/>
            <w:hideMark/>
          </w:tcPr>
          <w:p w14:paraId="0BE5F636" w14:textId="463B9CB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66 658</w:t>
            </w:r>
          </w:p>
        </w:tc>
        <w:tc>
          <w:tcPr>
            <w:tcW w:w="192" w:type="pct"/>
            <w:noWrap/>
            <w:vAlign w:val="center"/>
            <w:hideMark/>
          </w:tcPr>
          <w:p w14:paraId="1023287F" w14:textId="0F0F620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67 872</w:t>
            </w:r>
          </w:p>
        </w:tc>
        <w:tc>
          <w:tcPr>
            <w:tcW w:w="192" w:type="pct"/>
            <w:noWrap/>
            <w:vAlign w:val="center"/>
            <w:hideMark/>
          </w:tcPr>
          <w:p w14:paraId="2FD5506D" w14:textId="6C5B497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69 062</w:t>
            </w:r>
          </w:p>
        </w:tc>
        <w:tc>
          <w:tcPr>
            <w:tcW w:w="192" w:type="pct"/>
            <w:noWrap/>
            <w:vAlign w:val="center"/>
            <w:hideMark/>
          </w:tcPr>
          <w:p w14:paraId="257B3998" w14:textId="6078BAD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57 178</w:t>
            </w:r>
          </w:p>
        </w:tc>
        <w:tc>
          <w:tcPr>
            <w:tcW w:w="192" w:type="pct"/>
            <w:noWrap/>
            <w:vAlign w:val="center"/>
            <w:hideMark/>
          </w:tcPr>
          <w:p w14:paraId="035D4773" w14:textId="4040AFB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37 088</w:t>
            </w:r>
          </w:p>
        </w:tc>
        <w:tc>
          <w:tcPr>
            <w:tcW w:w="192" w:type="pct"/>
            <w:noWrap/>
            <w:vAlign w:val="center"/>
            <w:hideMark/>
          </w:tcPr>
          <w:p w14:paraId="2C8AC857" w14:textId="5B1ABD5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30 055</w:t>
            </w:r>
          </w:p>
        </w:tc>
        <w:tc>
          <w:tcPr>
            <w:tcW w:w="206" w:type="pct"/>
            <w:noWrap/>
            <w:vAlign w:val="center"/>
            <w:hideMark/>
          </w:tcPr>
          <w:p w14:paraId="633488F8" w14:textId="25E1123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31 233</w:t>
            </w:r>
          </w:p>
        </w:tc>
      </w:tr>
      <w:tr w:rsidR="00B27899" w:rsidRPr="002F141B" w14:paraId="5A68672E" w14:textId="77777777" w:rsidTr="00B27899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2D44AE23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3.0.2.</w:t>
            </w:r>
          </w:p>
        </w:tc>
        <w:tc>
          <w:tcPr>
            <w:tcW w:w="454" w:type="pct"/>
            <w:vAlign w:val="center"/>
            <w:hideMark/>
          </w:tcPr>
          <w:p w14:paraId="3ED94197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Налог на прибыль по собственным средствам </w:t>
            </w:r>
            <w:proofErr w:type="gramStart"/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для кап</w:t>
            </w:r>
            <w:proofErr w:type="gramEnd"/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 вложений</w:t>
            </w:r>
          </w:p>
        </w:tc>
        <w:tc>
          <w:tcPr>
            <w:tcW w:w="304" w:type="pct"/>
            <w:noWrap/>
            <w:vAlign w:val="center"/>
            <w:hideMark/>
          </w:tcPr>
          <w:p w14:paraId="2FB625A2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79CE8147" w14:textId="110AA58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noWrap/>
            <w:vAlign w:val="center"/>
            <w:hideMark/>
          </w:tcPr>
          <w:p w14:paraId="0242814D" w14:textId="607CEEC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2" w:type="pct"/>
            <w:noWrap/>
            <w:vAlign w:val="center"/>
            <w:hideMark/>
          </w:tcPr>
          <w:p w14:paraId="4C6707DE" w14:textId="77A3014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7A59F87" w14:textId="0E23C89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7E5BA4A" w14:textId="7FF99B5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3285DDB" w14:textId="42733AD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6 634</w:t>
            </w:r>
          </w:p>
        </w:tc>
        <w:tc>
          <w:tcPr>
            <w:tcW w:w="192" w:type="pct"/>
            <w:noWrap/>
            <w:vAlign w:val="center"/>
            <w:hideMark/>
          </w:tcPr>
          <w:p w14:paraId="1EA58482" w14:textId="557FB58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ED942EC" w14:textId="4FFD9FB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5 156</w:t>
            </w:r>
          </w:p>
        </w:tc>
        <w:tc>
          <w:tcPr>
            <w:tcW w:w="192" w:type="pct"/>
            <w:noWrap/>
            <w:vAlign w:val="center"/>
            <w:hideMark/>
          </w:tcPr>
          <w:p w14:paraId="7FE92D73" w14:textId="26493F6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F818D30" w14:textId="5676103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8124062" w14:textId="6FE743D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F3CB031" w14:textId="5C67037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640114F" w14:textId="496154D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2E4BE72" w14:textId="591088A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C6ADE7A" w14:textId="3B2D85A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AE5B79A" w14:textId="0A0AA48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9C17226" w14:textId="6B4E50E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D450887" w14:textId="3E22280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C64EC07" w14:textId="43893EE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6BF78DF" w14:textId="194AD85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5A8CE2EB" w14:textId="2D6E1F4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27899" w:rsidRPr="002F141B" w14:paraId="0ABBB08A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724B3C47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3.0.3.</w:t>
            </w:r>
          </w:p>
        </w:tc>
        <w:tc>
          <w:tcPr>
            <w:tcW w:w="454" w:type="pct"/>
            <w:vAlign w:val="center"/>
            <w:hideMark/>
          </w:tcPr>
          <w:p w14:paraId="4B547790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Отчисления на социальные нужды</w:t>
            </w:r>
          </w:p>
        </w:tc>
        <w:tc>
          <w:tcPr>
            <w:tcW w:w="304" w:type="pct"/>
            <w:noWrap/>
            <w:vAlign w:val="center"/>
            <w:hideMark/>
          </w:tcPr>
          <w:p w14:paraId="027BAE40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5DD8860B" w14:textId="282DAC9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50 461</w:t>
            </w:r>
          </w:p>
        </w:tc>
        <w:tc>
          <w:tcPr>
            <w:tcW w:w="192" w:type="pct"/>
            <w:noWrap/>
            <w:vAlign w:val="center"/>
            <w:hideMark/>
          </w:tcPr>
          <w:p w14:paraId="569B4810" w14:textId="6289295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69 525</w:t>
            </w:r>
          </w:p>
        </w:tc>
        <w:tc>
          <w:tcPr>
            <w:tcW w:w="192" w:type="pct"/>
            <w:noWrap/>
            <w:vAlign w:val="center"/>
            <w:hideMark/>
          </w:tcPr>
          <w:p w14:paraId="1E286628" w14:textId="1084757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70 505</w:t>
            </w:r>
          </w:p>
        </w:tc>
        <w:tc>
          <w:tcPr>
            <w:tcW w:w="192" w:type="pct"/>
            <w:noWrap/>
            <w:vAlign w:val="center"/>
            <w:hideMark/>
          </w:tcPr>
          <w:p w14:paraId="0EE3C5EE" w14:textId="75F366B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73 219</w:t>
            </w:r>
          </w:p>
        </w:tc>
        <w:tc>
          <w:tcPr>
            <w:tcW w:w="192" w:type="pct"/>
            <w:noWrap/>
            <w:vAlign w:val="center"/>
            <w:hideMark/>
          </w:tcPr>
          <w:p w14:paraId="532CF42E" w14:textId="591ABB7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75 588</w:t>
            </w:r>
          </w:p>
        </w:tc>
        <w:tc>
          <w:tcPr>
            <w:tcW w:w="192" w:type="pct"/>
            <w:noWrap/>
            <w:vAlign w:val="center"/>
            <w:hideMark/>
          </w:tcPr>
          <w:p w14:paraId="7EA075CE" w14:textId="421FAF4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77 556</w:t>
            </w:r>
          </w:p>
        </w:tc>
        <w:tc>
          <w:tcPr>
            <w:tcW w:w="192" w:type="pct"/>
            <w:noWrap/>
            <w:vAlign w:val="center"/>
            <w:hideMark/>
          </w:tcPr>
          <w:p w14:paraId="6CD44BA8" w14:textId="6905805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79 597</w:t>
            </w:r>
          </w:p>
        </w:tc>
        <w:tc>
          <w:tcPr>
            <w:tcW w:w="192" w:type="pct"/>
            <w:noWrap/>
            <w:vAlign w:val="center"/>
            <w:hideMark/>
          </w:tcPr>
          <w:p w14:paraId="2767548F" w14:textId="783B8F1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81 672</w:t>
            </w:r>
          </w:p>
        </w:tc>
        <w:tc>
          <w:tcPr>
            <w:tcW w:w="192" w:type="pct"/>
            <w:noWrap/>
            <w:vAlign w:val="center"/>
            <w:hideMark/>
          </w:tcPr>
          <w:p w14:paraId="4223B469" w14:textId="7984D2C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83 775</w:t>
            </w:r>
          </w:p>
        </w:tc>
        <w:tc>
          <w:tcPr>
            <w:tcW w:w="192" w:type="pct"/>
            <w:noWrap/>
            <w:vAlign w:val="center"/>
            <w:hideMark/>
          </w:tcPr>
          <w:p w14:paraId="6ECCFE67" w14:textId="1EB6CC7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85 925</w:t>
            </w:r>
          </w:p>
        </w:tc>
        <w:tc>
          <w:tcPr>
            <w:tcW w:w="192" w:type="pct"/>
            <w:noWrap/>
            <w:vAlign w:val="center"/>
            <w:hideMark/>
          </w:tcPr>
          <w:p w14:paraId="4948A297" w14:textId="718F73B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88 130</w:t>
            </w:r>
          </w:p>
        </w:tc>
        <w:tc>
          <w:tcPr>
            <w:tcW w:w="192" w:type="pct"/>
            <w:noWrap/>
            <w:vAlign w:val="center"/>
            <w:hideMark/>
          </w:tcPr>
          <w:p w14:paraId="0292475D" w14:textId="461619B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90 392</w:t>
            </w:r>
          </w:p>
        </w:tc>
        <w:tc>
          <w:tcPr>
            <w:tcW w:w="192" w:type="pct"/>
            <w:noWrap/>
            <w:vAlign w:val="center"/>
            <w:hideMark/>
          </w:tcPr>
          <w:p w14:paraId="40C8595B" w14:textId="191A473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92 711</w:t>
            </w:r>
          </w:p>
        </w:tc>
        <w:tc>
          <w:tcPr>
            <w:tcW w:w="192" w:type="pct"/>
            <w:noWrap/>
            <w:vAlign w:val="center"/>
            <w:hideMark/>
          </w:tcPr>
          <w:p w14:paraId="6118D618" w14:textId="51A727A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95 090</w:t>
            </w:r>
          </w:p>
        </w:tc>
        <w:tc>
          <w:tcPr>
            <w:tcW w:w="192" w:type="pct"/>
            <w:noWrap/>
            <w:vAlign w:val="center"/>
            <w:hideMark/>
          </w:tcPr>
          <w:p w14:paraId="10DA45FE" w14:textId="3633947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97 530</w:t>
            </w:r>
          </w:p>
        </w:tc>
        <w:tc>
          <w:tcPr>
            <w:tcW w:w="192" w:type="pct"/>
            <w:noWrap/>
            <w:vAlign w:val="center"/>
            <w:hideMark/>
          </w:tcPr>
          <w:p w14:paraId="20BBCAA3" w14:textId="3792B9D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100 033</w:t>
            </w:r>
          </w:p>
        </w:tc>
        <w:tc>
          <w:tcPr>
            <w:tcW w:w="192" w:type="pct"/>
            <w:noWrap/>
            <w:vAlign w:val="center"/>
            <w:hideMark/>
          </w:tcPr>
          <w:p w14:paraId="5F598CE1" w14:textId="26FB424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102 600</w:t>
            </w:r>
          </w:p>
        </w:tc>
        <w:tc>
          <w:tcPr>
            <w:tcW w:w="192" w:type="pct"/>
            <w:noWrap/>
            <w:vAlign w:val="center"/>
            <w:hideMark/>
          </w:tcPr>
          <w:p w14:paraId="097E8063" w14:textId="5EBCD05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105 233</w:t>
            </w:r>
          </w:p>
        </w:tc>
        <w:tc>
          <w:tcPr>
            <w:tcW w:w="192" w:type="pct"/>
            <w:noWrap/>
            <w:vAlign w:val="center"/>
            <w:hideMark/>
          </w:tcPr>
          <w:p w14:paraId="551017FA" w14:textId="5861F81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107 933</w:t>
            </w:r>
          </w:p>
        </w:tc>
        <w:tc>
          <w:tcPr>
            <w:tcW w:w="192" w:type="pct"/>
            <w:noWrap/>
            <w:vAlign w:val="center"/>
            <w:hideMark/>
          </w:tcPr>
          <w:p w14:paraId="6574ACA2" w14:textId="37276E7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110 703</w:t>
            </w:r>
          </w:p>
        </w:tc>
        <w:tc>
          <w:tcPr>
            <w:tcW w:w="206" w:type="pct"/>
            <w:noWrap/>
            <w:vAlign w:val="center"/>
            <w:hideMark/>
          </w:tcPr>
          <w:p w14:paraId="480FA263" w14:textId="220CA59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113 543</w:t>
            </w:r>
          </w:p>
        </w:tc>
      </w:tr>
      <w:tr w:rsidR="00B27899" w:rsidRPr="002F141B" w14:paraId="755B1A51" w14:textId="77777777" w:rsidTr="00B27899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5D706277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3.0.4.</w:t>
            </w:r>
          </w:p>
        </w:tc>
        <w:tc>
          <w:tcPr>
            <w:tcW w:w="454" w:type="pct"/>
            <w:vAlign w:val="center"/>
            <w:hideMark/>
          </w:tcPr>
          <w:p w14:paraId="3B7E623F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Прочие неподконтрольные расходы (существующий тариф)</w:t>
            </w:r>
          </w:p>
        </w:tc>
        <w:tc>
          <w:tcPr>
            <w:tcW w:w="304" w:type="pct"/>
            <w:noWrap/>
            <w:vAlign w:val="center"/>
            <w:hideMark/>
          </w:tcPr>
          <w:p w14:paraId="7A8BDDC1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62C73145" w14:textId="6DF5977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100 234</w:t>
            </w:r>
          </w:p>
        </w:tc>
        <w:tc>
          <w:tcPr>
            <w:tcW w:w="192" w:type="pct"/>
            <w:noWrap/>
            <w:vAlign w:val="center"/>
            <w:hideMark/>
          </w:tcPr>
          <w:p w14:paraId="0EB9FD29" w14:textId="061E93A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150 878</w:t>
            </w:r>
          </w:p>
        </w:tc>
        <w:tc>
          <w:tcPr>
            <w:tcW w:w="192" w:type="pct"/>
            <w:noWrap/>
            <w:vAlign w:val="center"/>
            <w:hideMark/>
          </w:tcPr>
          <w:p w14:paraId="1031C040" w14:textId="1A93032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158 603</w:t>
            </w:r>
          </w:p>
        </w:tc>
        <w:tc>
          <w:tcPr>
            <w:tcW w:w="192" w:type="pct"/>
            <w:noWrap/>
            <w:vAlign w:val="center"/>
            <w:hideMark/>
          </w:tcPr>
          <w:p w14:paraId="5FA90D1F" w14:textId="603AA61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164 963</w:t>
            </w:r>
          </w:p>
        </w:tc>
        <w:tc>
          <w:tcPr>
            <w:tcW w:w="192" w:type="pct"/>
            <w:noWrap/>
            <w:vAlign w:val="center"/>
            <w:hideMark/>
          </w:tcPr>
          <w:p w14:paraId="73694F1A" w14:textId="1BC938C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171 528</w:t>
            </w:r>
          </w:p>
        </w:tc>
        <w:tc>
          <w:tcPr>
            <w:tcW w:w="192" w:type="pct"/>
            <w:noWrap/>
            <w:vAlign w:val="center"/>
            <w:hideMark/>
          </w:tcPr>
          <w:p w14:paraId="2A0C876A" w14:textId="4EE3658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178 312</w:t>
            </w:r>
          </w:p>
        </w:tc>
        <w:tc>
          <w:tcPr>
            <w:tcW w:w="192" w:type="pct"/>
            <w:noWrap/>
            <w:vAlign w:val="center"/>
            <w:hideMark/>
          </w:tcPr>
          <w:p w14:paraId="3DB3C7CC" w14:textId="716A761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185 357</w:t>
            </w:r>
          </w:p>
        </w:tc>
        <w:tc>
          <w:tcPr>
            <w:tcW w:w="192" w:type="pct"/>
            <w:noWrap/>
            <w:vAlign w:val="center"/>
            <w:hideMark/>
          </w:tcPr>
          <w:p w14:paraId="3504B23B" w14:textId="38A4441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192 688</w:t>
            </w:r>
          </w:p>
        </w:tc>
        <w:tc>
          <w:tcPr>
            <w:tcW w:w="192" w:type="pct"/>
            <w:noWrap/>
            <w:vAlign w:val="center"/>
            <w:hideMark/>
          </w:tcPr>
          <w:p w14:paraId="1036421A" w14:textId="3BF860E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200 326</w:t>
            </w:r>
          </w:p>
        </w:tc>
        <w:tc>
          <w:tcPr>
            <w:tcW w:w="192" w:type="pct"/>
            <w:noWrap/>
            <w:vAlign w:val="center"/>
            <w:hideMark/>
          </w:tcPr>
          <w:p w14:paraId="0C92898F" w14:textId="2F7C3E4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208 279</w:t>
            </w:r>
          </w:p>
        </w:tc>
        <w:tc>
          <w:tcPr>
            <w:tcW w:w="192" w:type="pct"/>
            <w:noWrap/>
            <w:vAlign w:val="center"/>
            <w:hideMark/>
          </w:tcPr>
          <w:p w14:paraId="6CB3E992" w14:textId="0C5B530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216 548</w:t>
            </w:r>
          </w:p>
        </w:tc>
        <w:tc>
          <w:tcPr>
            <w:tcW w:w="192" w:type="pct"/>
            <w:noWrap/>
            <w:vAlign w:val="center"/>
            <w:hideMark/>
          </w:tcPr>
          <w:p w14:paraId="4D146FD6" w14:textId="640629E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225 145</w:t>
            </w:r>
          </w:p>
        </w:tc>
        <w:tc>
          <w:tcPr>
            <w:tcW w:w="192" w:type="pct"/>
            <w:noWrap/>
            <w:vAlign w:val="center"/>
            <w:hideMark/>
          </w:tcPr>
          <w:p w14:paraId="241350DE" w14:textId="3979E79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234 083</w:t>
            </w:r>
          </w:p>
        </w:tc>
        <w:tc>
          <w:tcPr>
            <w:tcW w:w="192" w:type="pct"/>
            <w:noWrap/>
            <w:vAlign w:val="center"/>
            <w:hideMark/>
          </w:tcPr>
          <w:p w14:paraId="14120C40" w14:textId="3E525D2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243 376</w:t>
            </w:r>
          </w:p>
        </w:tc>
        <w:tc>
          <w:tcPr>
            <w:tcW w:w="192" w:type="pct"/>
            <w:noWrap/>
            <w:vAlign w:val="center"/>
            <w:hideMark/>
          </w:tcPr>
          <w:p w14:paraId="136C9E30" w14:textId="471EEB1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253 038</w:t>
            </w:r>
          </w:p>
        </w:tc>
        <w:tc>
          <w:tcPr>
            <w:tcW w:w="192" w:type="pct"/>
            <w:noWrap/>
            <w:vAlign w:val="center"/>
            <w:hideMark/>
          </w:tcPr>
          <w:p w14:paraId="48FD4DFC" w14:textId="069E790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263 084</w:t>
            </w:r>
          </w:p>
        </w:tc>
        <w:tc>
          <w:tcPr>
            <w:tcW w:w="192" w:type="pct"/>
            <w:noWrap/>
            <w:vAlign w:val="center"/>
            <w:hideMark/>
          </w:tcPr>
          <w:p w14:paraId="38A59F61" w14:textId="1BA6365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273 528</w:t>
            </w:r>
          </w:p>
        </w:tc>
        <w:tc>
          <w:tcPr>
            <w:tcW w:w="192" w:type="pct"/>
            <w:noWrap/>
            <w:vAlign w:val="center"/>
            <w:hideMark/>
          </w:tcPr>
          <w:p w14:paraId="44E0161E" w14:textId="553E374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284 387</w:t>
            </w:r>
          </w:p>
        </w:tc>
        <w:tc>
          <w:tcPr>
            <w:tcW w:w="192" w:type="pct"/>
            <w:noWrap/>
            <w:vAlign w:val="center"/>
            <w:hideMark/>
          </w:tcPr>
          <w:p w14:paraId="63BD5A7B" w14:textId="5E18842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295 677</w:t>
            </w:r>
          </w:p>
        </w:tc>
        <w:tc>
          <w:tcPr>
            <w:tcW w:w="192" w:type="pct"/>
            <w:noWrap/>
            <w:vAlign w:val="center"/>
            <w:hideMark/>
          </w:tcPr>
          <w:p w14:paraId="72451BDD" w14:textId="2809B0A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307 416</w:t>
            </w:r>
          </w:p>
        </w:tc>
        <w:tc>
          <w:tcPr>
            <w:tcW w:w="206" w:type="pct"/>
            <w:noWrap/>
            <w:vAlign w:val="center"/>
            <w:hideMark/>
          </w:tcPr>
          <w:p w14:paraId="604ADECD" w14:textId="2A025E5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319 620</w:t>
            </w:r>
          </w:p>
        </w:tc>
      </w:tr>
      <w:tr w:rsidR="00B27899" w:rsidRPr="002F141B" w14:paraId="1926D15C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430D8931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4" w:type="pct"/>
            <w:vAlign w:val="center"/>
            <w:hideMark/>
          </w:tcPr>
          <w:p w14:paraId="7954E8B3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Нормативная прибыль</w:t>
            </w:r>
          </w:p>
        </w:tc>
        <w:tc>
          <w:tcPr>
            <w:tcW w:w="304" w:type="pct"/>
            <w:noWrap/>
            <w:vAlign w:val="center"/>
            <w:hideMark/>
          </w:tcPr>
          <w:p w14:paraId="49701B4E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6CD457F9" w14:textId="0B13BEA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92" w:type="pct"/>
            <w:noWrap/>
            <w:vAlign w:val="center"/>
            <w:hideMark/>
          </w:tcPr>
          <w:p w14:paraId="293FE717" w14:textId="2BAA47F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192" w:type="pct"/>
            <w:noWrap/>
            <w:vAlign w:val="center"/>
            <w:hideMark/>
          </w:tcPr>
          <w:p w14:paraId="13912C1C" w14:textId="77AA327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192" w:type="pct"/>
            <w:noWrap/>
            <w:vAlign w:val="center"/>
            <w:hideMark/>
          </w:tcPr>
          <w:p w14:paraId="4355DDFA" w14:textId="05BEB92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526</w:t>
            </w:r>
          </w:p>
        </w:tc>
        <w:tc>
          <w:tcPr>
            <w:tcW w:w="192" w:type="pct"/>
            <w:noWrap/>
            <w:vAlign w:val="center"/>
            <w:hideMark/>
          </w:tcPr>
          <w:p w14:paraId="50319550" w14:textId="08E3F69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192" w:type="pct"/>
            <w:noWrap/>
            <w:vAlign w:val="center"/>
            <w:hideMark/>
          </w:tcPr>
          <w:p w14:paraId="193A0192" w14:textId="246F511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27 106</w:t>
            </w:r>
          </w:p>
        </w:tc>
        <w:tc>
          <w:tcPr>
            <w:tcW w:w="192" w:type="pct"/>
            <w:noWrap/>
            <w:vAlign w:val="center"/>
            <w:hideMark/>
          </w:tcPr>
          <w:p w14:paraId="615AF9E8" w14:textId="136EC0E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192" w:type="pct"/>
            <w:noWrap/>
            <w:vAlign w:val="center"/>
            <w:hideMark/>
          </w:tcPr>
          <w:p w14:paraId="7A321823" w14:textId="72560E8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21 239</w:t>
            </w:r>
          </w:p>
        </w:tc>
        <w:tc>
          <w:tcPr>
            <w:tcW w:w="192" w:type="pct"/>
            <w:noWrap/>
            <w:vAlign w:val="center"/>
            <w:hideMark/>
          </w:tcPr>
          <w:p w14:paraId="6ED4F544" w14:textId="455ED8C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638</w:t>
            </w:r>
          </w:p>
        </w:tc>
        <w:tc>
          <w:tcPr>
            <w:tcW w:w="192" w:type="pct"/>
            <w:noWrap/>
            <w:vAlign w:val="center"/>
            <w:hideMark/>
          </w:tcPr>
          <w:p w14:paraId="7AD229F6" w14:textId="0AAA196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664</w:t>
            </w:r>
          </w:p>
        </w:tc>
        <w:tc>
          <w:tcPr>
            <w:tcW w:w="192" w:type="pct"/>
            <w:noWrap/>
            <w:vAlign w:val="center"/>
            <w:hideMark/>
          </w:tcPr>
          <w:p w14:paraId="6BA0B0BC" w14:textId="6D84C8D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192" w:type="pct"/>
            <w:noWrap/>
            <w:vAlign w:val="center"/>
            <w:hideMark/>
          </w:tcPr>
          <w:p w14:paraId="0EA90B92" w14:textId="660E011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718</w:t>
            </w:r>
          </w:p>
        </w:tc>
        <w:tc>
          <w:tcPr>
            <w:tcW w:w="192" w:type="pct"/>
            <w:noWrap/>
            <w:vAlign w:val="center"/>
            <w:hideMark/>
          </w:tcPr>
          <w:p w14:paraId="062D897A" w14:textId="2E638E0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746</w:t>
            </w:r>
          </w:p>
        </w:tc>
        <w:tc>
          <w:tcPr>
            <w:tcW w:w="192" w:type="pct"/>
            <w:noWrap/>
            <w:vAlign w:val="center"/>
            <w:hideMark/>
          </w:tcPr>
          <w:p w14:paraId="1BFFD1F5" w14:textId="605D49F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192" w:type="pct"/>
            <w:noWrap/>
            <w:vAlign w:val="center"/>
            <w:hideMark/>
          </w:tcPr>
          <w:p w14:paraId="4026662A" w14:textId="65FFC0D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806</w:t>
            </w:r>
          </w:p>
        </w:tc>
        <w:tc>
          <w:tcPr>
            <w:tcW w:w="192" w:type="pct"/>
            <w:noWrap/>
            <w:vAlign w:val="center"/>
            <w:hideMark/>
          </w:tcPr>
          <w:p w14:paraId="1C2A4203" w14:textId="7D2F4D0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838</w:t>
            </w:r>
          </w:p>
        </w:tc>
        <w:tc>
          <w:tcPr>
            <w:tcW w:w="192" w:type="pct"/>
            <w:noWrap/>
            <w:vAlign w:val="center"/>
            <w:hideMark/>
          </w:tcPr>
          <w:p w14:paraId="1C331E05" w14:textId="589C57B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192" w:type="pct"/>
            <w:noWrap/>
            <w:vAlign w:val="center"/>
            <w:hideMark/>
          </w:tcPr>
          <w:p w14:paraId="701370BE" w14:textId="7118FB1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192" w:type="pct"/>
            <w:noWrap/>
            <w:vAlign w:val="center"/>
            <w:hideMark/>
          </w:tcPr>
          <w:p w14:paraId="34D91B71" w14:textId="7E1A7AF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942</w:t>
            </w:r>
          </w:p>
        </w:tc>
        <w:tc>
          <w:tcPr>
            <w:tcW w:w="192" w:type="pct"/>
            <w:noWrap/>
            <w:vAlign w:val="center"/>
            <w:hideMark/>
          </w:tcPr>
          <w:p w14:paraId="07FE7F9E" w14:textId="70DF76C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980</w:t>
            </w:r>
          </w:p>
        </w:tc>
        <w:tc>
          <w:tcPr>
            <w:tcW w:w="206" w:type="pct"/>
            <w:noWrap/>
            <w:vAlign w:val="center"/>
            <w:hideMark/>
          </w:tcPr>
          <w:p w14:paraId="49728167" w14:textId="1161CA7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1 019</w:t>
            </w:r>
          </w:p>
        </w:tc>
      </w:tr>
      <w:tr w:rsidR="00B27899" w:rsidRPr="002F141B" w14:paraId="122849A3" w14:textId="77777777" w:rsidTr="00B27899">
        <w:trPr>
          <w:trHeight w:val="1140"/>
        </w:trPr>
        <w:tc>
          <w:tcPr>
            <w:tcW w:w="195" w:type="pct"/>
            <w:noWrap/>
            <w:vAlign w:val="bottom"/>
            <w:hideMark/>
          </w:tcPr>
          <w:p w14:paraId="013A784A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54" w:type="pct"/>
            <w:vAlign w:val="center"/>
            <w:hideMark/>
          </w:tcPr>
          <w:p w14:paraId="3B255566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капитальные вложения (инвестиции), определяемые в соответствии с инвестиционными программами</w:t>
            </w:r>
          </w:p>
        </w:tc>
        <w:tc>
          <w:tcPr>
            <w:tcW w:w="304" w:type="pct"/>
            <w:noWrap/>
            <w:vAlign w:val="center"/>
            <w:hideMark/>
          </w:tcPr>
          <w:p w14:paraId="2249EB78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08DB2F7E" w14:textId="14462C9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BB9A088" w14:textId="68DE2A3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B505E3D" w14:textId="3696416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53C4C62" w14:textId="64258E0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54B401E" w14:textId="4C3711E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2E783AF" w14:textId="5C44F23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26 538</w:t>
            </w:r>
          </w:p>
        </w:tc>
        <w:tc>
          <w:tcPr>
            <w:tcW w:w="192" w:type="pct"/>
            <w:noWrap/>
            <w:vAlign w:val="center"/>
            <w:hideMark/>
          </w:tcPr>
          <w:p w14:paraId="76B3A0AB" w14:textId="79AFAB1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427C6FD" w14:textId="3A664E4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20 625</w:t>
            </w:r>
          </w:p>
        </w:tc>
        <w:tc>
          <w:tcPr>
            <w:tcW w:w="192" w:type="pct"/>
            <w:noWrap/>
            <w:vAlign w:val="center"/>
            <w:hideMark/>
          </w:tcPr>
          <w:p w14:paraId="6509D650" w14:textId="12F6E94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56FA550" w14:textId="1A3C727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725B744" w14:textId="4B1F159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CF4974D" w14:textId="53F28EA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E5D3885" w14:textId="6347CB0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94E0E1A" w14:textId="0CD6B02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27FAF5E" w14:textId="2B3FE60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777A4A1" w14:textId="686BFD4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3F39B84" w14:textId="4691D0D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3A1E76D" w14:textId="675C928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5381D96" w14:textId="4FA3133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4D3C6ED" w14:textId="56520C2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5B835E38" w14:textId="05404C4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27899" w:rsidRPr="002F141B" w14:paraId="096F6FAE" w14:textId="77777777" w:rsidTr="00B27899">
        <w:trPr>
          <w:trHeight w:val="1425"/>
        </w:trPr>
        <w:tc>
          <w:tcPr>
            <w:tcW w:w="195" w:type="pct"/>
            <w:noWrap/>
            <w:vAlign w:val="bottom"/>
            <w:hideMark/>
          </w:tcPr>
          <w:p w14:paraId="2E9DA8C4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54" w:type="pct"/>
            <w:vAlign w:val="center"/>
            <w:hideMark/>
          </w:tcPr>
          <w:p w14:paraId="716023AB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Экономически обоснованные расходы на выплаты, предусмотренные коллективными договорами, не учитываемые при определении налоговой базы налога на прибыль</w:t>
            </w:r>
          </w:p>
        </w:tc>
        <w:tc>
          <w:tcPr>
            <w:tcW w:w="304" w:type="pct"/>
            <w:noWrap/>
            <w:vAlign w:val="center"/>
            <w:hideMark/>
          </w:tcPr>
          <w:p w14:paraId="1045475E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4CCF9885" w14:textId="13D9CE6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92" w:type="pct"/>
            <w:noWrap/>
            <w:vAlign w:val="center"/>
            <w:hideMark/>
          </w:tcPr>
          <w:p w14:paraId="531B0912" w14:textId="4CADDBF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192" w:type="pct"/>
            <w:noWrap/>
            <w:vAlign w:val="center"/>
            <w:hideMark/>
          </w:tcPr>
          <w:p w14:paraId="4F37E0D0" w14:textId="52FC7FB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192" w:type="pct"/>
            <w:noWrap/>
            <w:vAlign w:val="center"/>
            <w:hideMark/>
          </w:tcPr>
          <w:p w14:paraId="2DB86D45" w14:textId="55A8AD9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526</w:t>
            </w:r>
          </w:p>
        </w:tc>
        <w:tc>
          <w:tcPr>
            <w:tcW w:w="192" w:type="pct"/>
            <w:noWrap/>
            <w:vAlign w:val="center"/>
            <w:hideMark/>
          </w:tcPr>
          <w:p w14:paraId="1744C483" w14:textId="2AFEA2A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192" w:type="pct"/>
            <w:noWrap/>
            <w:vAlign w:val="center"/>
            <w:hideMark/>
          </w:tcPr>
          <w:p w14:paraId="4433A444" w14:textId="1051218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568</w:t>
            </w:r>
          </w:p>
        </w:tc>
        <w:tc>
          <w:tcPr>
            <w:tcW w:w="192" w:type="pct"/>
            <w:noWrap/>
            <w:vAlign w:val="center"/>
            <w:hideMark/>
          </w:tcPr>
          <w:p w14:paraId="0C3193E8" w14:textId="31944FC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192" w:type="pct"/>
            <w:noWrap/>
            <w:vAlign w:val="center"/>
            <w:hideMark/>
          </w:tcPr>
          <w:p w14:paraId="6503DE88" w14:textId="361A173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192" w:type="pct"/>
            <w:noWrap/>
            <w:vAlign w:val="center"/>
            <w:hideMark/>
          </w:tcPr>
          <w:p w14:paraId="607CEA89" w14:textId="6EF20FF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638</w:t>
            </w:r>
          </w:p>
        </w:tc>
        <w:tc>
          <w:tcPr>
            <w:tcW w:w="192" w:type="pct"/>
            <w:noWrap/>
            <w:vAlign w:val="center"/>
            <w:hideMark/>
          </w:tcPr>
          <w:p w14:paraId="333E6F86" w14:textId="01F6176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664</w:t>
            </w:r>
          </w:p>
        </w:tc>
        <w:tc>
          <w:tcPr>
            <w:tcW w:w="192" w:type="pct"/>
            <w:noWrap/>
            <w:vAlign w:val="center"/>
            <w:hideMark/>
          </w:tcPr>
          <w:p w14:paraId="7D4934C7" w14:textId="03D1A9E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192" w:type="pct"/>
            <w:noWrap/>
            <w:vAlign w:val="center"/>
            <w:hideMark/>
          </w:tcPr>
          <w:p w14:paraId="7C7AB2F8" w14:textId="09D0C46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718</w:t>
            </w:r>
          </w:p>
        </w:tc>
        <w:tc>
          <w:tcPr>
            <w:tcW w:w="192" w:type="pct"/>
            <w:noWrap/>
            <w:vAlign w:val="center"/>
            <w:hideMark/>
          </w:tcPr>
          <w:p w14:paraId="0A30DDE4" w14:textId="45E8C7D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746</w:t>
            </w:r>
          </w:p>
        </w:tc>
        <w:tc>
          <w:tcPr>
            <w:tcW w:w="192" w:type="pct"/>
            <w:noWrap/>
            <w:vAlign w:val="center"/>
            <w:hideMark/>
          </w:tcPr>
          <w:p w14:paraId="0FBD28CE" w14:textId="783D8A5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192" w:type="pct"/>
            <w:noWrap/>
            <w:vAlign w:val="center"/>
            <w:hideMark/>
          </w:tcPr>
          <w:p w14:paraId="66D32A6B" w14:textId="739C201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806</w:t>
            </w:r>
          </w:p>
        </w:tc>
        <w:tc>
          <w:tcPr>
            <w:tcW w:w="192" w:type="pct"/>
            <w:noWrap/>
            <w:vAlign w:val="center"/>
            <w:hideMark/>
          </w:tcPr>
          <w:p w14:paraId="4E0F44EE" w14:textId="4637B7F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838</w:t>
            </w:r>
          </w:p>
        </w:tc>
        <w:tc>
          <w:tcPr>
            <w:tcW w:w="192" w:type="pct"/>
            <w:noWrap/>
            <w:vAlign w:val="center"/>
            <w:hideMark/>
          </w:tcPr>
          <w:p w14:paraId="3AD4342E" w14:textId="5BC091B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192" w:type="pct"/>
            <w:noWrap/>
            <w:vAlign w:val="center"/>
            <w:hideMark/>
          </w:tcPr>
          <w:p w14:paraId="79E29AC1" w14:textId="37C76E4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192" w:type="pct"/>
            <w:noWrap/>
            <w:vAlign w:val="center"/>
            <w:hideMark/>
          </w:tcPr>
          <w:p w14:paraId="0557DA59" w14:textId="677CC1D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942</w:t>
            </w:r>
          </w:p>
        </w:tc>
        <w:tc>
          <w:tcPr>
            <w:tcW w:w="192" w:type="pct"/>
            <w:noWrap/>
            <w:vAlign w:val="center"/>
            <w:hideMark/>
          </w:tcPr>
          <w:p w14:paraId="1660421B" w14:textId="67F91FF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980</w:t>
            </w:r>
          </w:p>
        </w:tc>
        <w:tc>
          <w:tcPr>
            <w:tcW w:w="206" w:type="pct"/>
            <w:noWrap/>
            <w:vAlign w:val="center"/>
            <w:hideMark/>
          </w:tcPr>
          <w:p w14:paraId="05D4BB03" w14:textId="1C71A0A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1 019</w:t>
            </w:r>
          </w:p>
        </w:tc>
      </w:tr>
      <w:tr w:rsidR="00B27899" w:rsidRPr="002F141B" w14:paraId="1C48BA16" w14:textId="77777777" w:rsidTr="00B27899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131C16B1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54" w:type="pct"/>
            <w:vAlign w:val="center"/>
            <w:hideMark/>
          </w:tcPr>
          <w:p w14:paraId="379F4BC9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на возврат инвестиционных займов</w:t>
            </w:r>
          </w:p>
        </w:tc>
        <w:tc>
          <w:tcPr>
            <w:tcW w:w="304" w:type="pct"/>
            <w:noWrap/>
            <w:vAlign w:val="center"/>
            <w:hideMark/>
          </w:tcPr>
          <w:p w14:paraId="752B1C6F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11EEB3EE" w14:textId="255E414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D7970A1" w14:textId="704FD7A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6E288B0" w14:textId="1C3DADA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BA28441" w14:textId="44F3D12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4B893EB" w14:textId="6160BFA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80F8434" w14:textId="79834AC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64F6C99" w14:textId="367E826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005FBC7" w14:textId="461F125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098E51A" w14:textId="1315082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499C7D2" w14:textId="277A25F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A93B807" w14:textId="1CAD055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007BE3D" w14:textId="30326EE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419C788" w14:textId="2AB86A7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C088E0A" w14:textId="5049AB8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F3DF0BE" w14:textId="3F46FE1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649A46E" w14:textId="184EC97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235F005" w14:textId="1A4D1A5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A45C469" w14:textId="466B2BA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18CCCC2" w14:textId="7A52E36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197F56F" w14:textId="7160470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4DAF7DB0" w14:textId="1D6C62E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27899" w:rsidRPr="002F141B" w14:paraId="7F2B997A" w14:textId="77777777" w:rsidTr="00B27899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2D17AED7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54" w:type="pct"/>
            <w:vAlign w:val="center"/>
            <w:hideMark/>
          </w:tcPr>
          <w:p w14:paraId="009B4793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Средства на уплату процентов по инвестиционным займам</w:t>
            </w:r>
          </w:p>
        </w:tc>
        <w:tc>
          <w:tcPr>
            <w:tcW w:w="304" w:type="pct"/>
            <w:noWrap/>
            <w:vAlign w:val="center"/>
            <w:hideMark/>
          </w:tcPr>
          <w:p w14:paraId="6015813B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340BA26E" w14:textId="2393211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D632DC7" w14:textId="7A62D38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0E000A3" w14:textId="4CDC50E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C8542C8" w14:textId="62FB95D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F5FDD21" w14:textId="7A497A9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BB3191A" w14:textId="0F4F373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0D6B350" w14:textId="24A3FC8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77A9FF17" w14:textId="469F328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FAC1F73" w14:textId="132AE69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193F4FA1" w14:textId="7C6FAC7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CDE8697" w14:textId="7A55404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FDE240C" w14:textId="0B425F9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3819CE5B" w14:textId="59EC2CC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10E4569" w14:textId="1875640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2B89AA82" w14:textId="5197881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5B5EFD24" w14:textId="33AC407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66222598" w14:textId="1FB391E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709180D" w14:textId="106B771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42EC90C6" w14:textId="3C63EF5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noWrap/>
            <w:vAlign w:val="center"/>
            <w:hideMark/>
          </w:tcPr>
          <w:p w14:paraId="087AE4E8" w14:textId="7664F55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noWrap/>
            <w:vAlign w:val="center"/>
            <w:hideMark/>
          </w:tcPr>
          <w:p w14:paraId="6DAC5E1D" w14:textId="7C10530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27899" w:rsidRPr="002F141B" w14:paraId="45757079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46ABE7F0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54" w:type="pct"/>
            <w:vAlign w:val="center"/>
            <w:hideMark/>
          </w:tcPr>
          <w:p w14:paraId="4BEDBD86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Расчетная предпринимательская прибыль</w:t>
            </w:r>
          </w:p>
        </w:tc>
        <w:tc>
          <w:tcPr>
            <w:tcW w:w="304" w:type="pct"/>
            <w:noWrap/>
            <w:vAlign w:val="center"/>
            <w:hideMark/>
          </w:tcPr>
          <w:p w14:paraId="7A8CA7A0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noWrap/>
            <w:vAlign w:val="center"/>
            <w:hideMark/>
          </w:tcPr>
          <w:p w14:paraId="01079F30" w14:textId="5A85351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39 621</w:t>
            </w:r>
          </w:p>
        </w:tc>
        <w:tc>
          <w:tcPr>
            <w:tcW w:w="192" w:type="pct"/>
            <w:noWrap/>
            <w:vAlign w:val="center"/>
            <w:hideMark/>
          </w:tcPr>
          <w:p w14:paraId="1C72A3DF" w14:textId="4383442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45 165</w:t>
            </w:r>
          </w:p>
        </w:tc>
        <w:tc>
          <w:tcPr>
            <w:tcW w:w="192" w:type="pct"/>
            <w:noWrap/>
            <w:vAlign w:val="center"/>
            <w:hideMark/>
          </w:tcPr>
          <w:p w14:paraId="750554A9" w14:textId="644ACA0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47 478</w:t>
            </w:r>
          </w:p>
        </w:tc>
        <w:tc>
          <w:tcPr>
            <w:tcW w:w="192" w:type="pct"/>
            <w:noWrap/>
            <w:vAlign w:val="center"/>
            <w:hideMark/>
          </w:tcPr>
          <w:p w14:paraId="688DDB01" w14:textId="52B581A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49 382</w:t>
            </w:r>
          </w:p>
        </w:tc>
        <w:tc>
          <w:tcPr>
            <w:tcW w:w="192" w:type="pct"/>
            <w:noWrap/>
            <w:vAlign w:val="center"/>
            <w:hideMark/>
          </w:tcPr>
          <w:p w14:paraId="2517A47C" w14:textId="4FBDEFD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51 347</w:t>
            </w:r>
          </w:p>
        </w:tc>
        <w:tc>
          <w:tcPr>
            <w:tcW w:w="192" w:type="pct"/>
            <w:noWrap/>
            <w:vAlign w:val="center"/>
            <w:hideMark/>
          </w:tcPr>
          <w:p w14:paraId="170DEAD6" w14:textId="6FBEAF1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53 378</w:t>
            </w:r>
          </w:p>
        </w:tc>
        <w:tc>
          <w:tcPr>
            <w:tcW w:w="192" w:type="pct"/>
            <w:noWrap/>
            <w:vAlign w:val="center"/>
            <w:hideMark/>
          </w:tcPr>
          <w:p w14:paraId="0BF6D9A7" w14:textId="1F5E138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55 487</w:t>
            </w:r>
          </w:p>
        </w:tc>
        <w:tc>
          <w:tcPr>
            <w:tcW w:w="192" w:type="pct"/>
            <w:noWrap/>
            <w:vAlign w:val="center"/>
            <w:hideMark/>
          </w:tcPr>
          <w:p w14:paraId="1808A134" w14:textId="30A1D6E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57 681</w:t>
            </w:r>
          </w:p>
        </w:tc>
        <w:tc>
          <w:tcPr>
            <w:tcW w:w="192" w:type="pct"/>
            <w:noWrap/>
            <w:vAlign w:val="center"/>
            <w:hideMark/>
          </w:tcPr>
          <w:p w14:paraId="1E1D10F3" w14:textId="578F0E4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59 968</w:t>
            </w:r>
          </w:p>
        </w:tc>
        <w:tc>
          <w:tcPr>
            <w:tcW w:w="192" w:type="pct"/>
            <w:noWrap/>
            <w:vAlign w:val="center"/>
            <w:hideMark/>
          </w:tcPr>
          <w:p w14:paraId="5C1FF193" w14:textId="38FE37E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62 349</w:t>
            </w:r>
          </w:p>
        </w:tc>
        <w:tc>
          <w:tcPr>
            <w:tcW w:w="192" w:type="pct"/>
            <w:noWrap/>
            <w:vAlign w:val="center"/>
            <w:hideMark/>
          </w:tcPr>
          <w:p w14:paraId="50837030" w14:textId="08C3155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64 824</w:t>
            </w:r>
          </w:p>
        </w:tc>
        <w:tc>
          <w:tcPr>
            <w:tcW w:w="192" w:type="pct"/>
            <w:noWrap/>
            <w:vAlign w:val="center"/>
            <w:hideMark/>
          </w:tcPr>
          <w:p w14:paraId="5D73CED5" w14:textId="78A8A6C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67 397</w:t>
            </w:r>
          </w:p>
        </w:tc>
        <w:tc>
          <w:tcPr>
            <w:tcW w:w="192" w:type="pct"/>
            <w:noWrap/>
            <w:vAlign w:val="center"/>
            <w:hideMark/>
          </w:tcPr>
          <w:p w14:paraId="3ED2A2B6" w14:textId="61B7C54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70 073</w:t>
            </w:r>
          </w:p>
        </w:tc>
        <w:tc>
          <w:tcPr>
            <w:tcW w:w="192" w:type="pct"/>
            <w:noWrap/>
            <w:vAlign w:val="center"/>
            <w:hideMark/>
          </w:tcPr>
          <w:p w14:paraId="31B8F816" w14:textId="6C8CA54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72 855</w:t>
            </w:r>
          </w:p>
        </w:tc>
        <w:tc>
          <w:tcPr>
            <w:tcW w:w="192" w:type="pct"/>
            <w:noWrap/>
            <w:vAlign w:val="center"/>
            <w:hideMark/>
          </w:tcPr>
          <w:p w14:paraId="201220E9" w14:textId="008FB91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75 747</w:t>
            </w:r>
          </w:p>
        </w:tc>
        <w:tc>
          <w:tcPr>
            <w:tcW w:w="192" w:type="pct"/>
            <w:noWrap/>
            <w:vAlign w:val="center"/>
            <w:hideMark/>
          </w:tcPr>
          <w:p w14:paraId="728557F8" w14:textId="63C84AA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78 755</w:t>
            </w:r>
          </w:p>
        </w:tc>
        <w:tc>
          <w:tcPr>
            <w:tcW w:w="192" w:type="pct"/>
            <w:noWrap/>
            <w:vAlign w:val="center"/>
            <w:hideMark/>
          </w:tcPr>
          <w:p w14:paraId="008CB052" w14:textId="1FAD386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81 881</w:t>
            </w:r>
          </w:p>
        </w:tc>
        <w:tc>
          <w:tcPr>
            <w:tcW w:w="192" w:type="pct"/>
            <w:noWrap/>
            <w:vAlign w:val="center"/>
            <w:hideMark/>
          </w:tcPr>
          <w:p w14:paraId="3054EA92" w14:textId="272EDE8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85 132</w:t>
            </w:r>
          </w:p>
        </w:tc>
        <w:tc>
          <w:tcPr>
            <w:tcW w:w="192" w:type="pct"/>
            <w:noWrap/>
            <w:vAlign w:val="center"/>
            <w:hideMark/>
          </w:tcPr>
          <w:p w14:paraId="44B7A008" w14:textId="3FB1A8C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88 512</w:t>
            </w:r>
          </w:p>
        </w:tc>
        <w:tc>
          <w:tcPr>
            <w:tcW w:w="192" w:type="pct"/>
            <w:noWrap/>
            <w:vAlign w:val="center"/>
            <w:hideMark/>
          </w:tcPr>
          <w:p w14:paraId="538332B4" w14:textId="5978BF2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92 025</w:t>
            </w:r>
          </w:p>
        </w:tc>
        <w:tc>
          <w:tcPr>
            <w:tcW w:w="206" w:type="pct"/>
            <w:noWrap/>
            <w:vAlign w:val="center"/>
            <w:hideMark/>
          </w:tcPr>
          <w:p w14:paraId="6B3CF2D0" w14:textId="02FC6BF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95 679</w:t>
            </w:r>
          </w:p>
        </w:tc>
      </w:tr>
      <w:tr w:rsidR="002F141B" w:rsidRPr="003C78B7" w14:paraId="6F201CFD" w14:textId="77777777" w:rsidTr="003C78B7">
        <w:trPr>
          <w:trHeight w:val="299"/>
        </w:trPr>
        <w:tc>
          <w:tcPr>
            <w:tcW w:w="5000" w:type="pct"/>
            <w:gridSpan w:val="24"/>
            <w:noWrap/>
            <w:vAlign w:val="center"/>
            <w:hideMark/>
          </w:tcPr>
          <w:p w14:paraId="00C94582" w14:textId="39E8D113" w:rsidR="002F141B" w:rsidRPr="003C78B7" w:rsidRDefault="002F141B" w:rsidP="003C78B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C78B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Результаты расчета НВВ</w:t>
            </w:r>
          </w:p>
        </w:tc>
      </w:tr>
      <w:tr w:rsidR="00B27899" w:rsidRPr="002F141B" w14:paraId="79F293BA" w14:textId="77777777" w:rsidTr="00B27899">
        <w:trPr>
          <w:trHeight w:val="570"/>
        </w:trPr>
        <w:tc>
          <w:tcPr>
            <w:tcW w:w="195" w:type="pct"/>
            <w:noWrap/>
            <w:vAlign w:val="bottom"/>
            <w:hideMark/>
          </w:tcPr>
          <w:p w14:paraId="3E051A3C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4" w:type="pct"/>
            <w:vAlign w:val="center"/>
            <w:hideMark/>
          </w:tcPr>
          <w:p w14:paraId="64CC413E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Необходимая валовая выручка до корректировки</w:t>
            </w:r>
          </w:p>
        </w:tc>
        <w:tc>
          <w:tcPr>
            <w:tcW w:w="304" w:type="pct"/>
            <w:shd w:val="clear" w:color="auto" w:fill="FFFFFF" w:themeFill="background1"/>
            <w:noWrap/>
            <w:vAlign w:val="center"/>
            <w:hideMark/>
          </w:tcPr>
          <w:p w14:paraId="0AEFD260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66611A" w14:textId="3EE236C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1 630 263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A7ED13" w14:textId="5DAAF90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1 866 948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3EC873" w14:textId="1A50842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2 064 660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9C8F62" w14:textId="3CBEA96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2 367 788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3597DD" w14:textId="2E275FA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2 625 183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0FDD77" w14:textId="302D416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2 829 310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AFF273" w14:textId="3D8DAFB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2 885 634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F505EA" w14:textId="75C04BB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3 001 469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F09735" w14:textId="6D40439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3 070 619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E5A4C0" w14:textId="055F819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3 166 405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EDFAB9" w14:textId="34183C9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3 265 456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B83BB0" w14:textId="2BDB2D0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3 367 299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D6A1EB" w14:textId="3472542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3 472 719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0E79D4" w14:textId="5C1669E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3 581 339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64A277" w14:textId="5F98DEB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3 693 277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B99104" w14:textId="70F6652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3 809 073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FCFB81" w14:textId="2243290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3 928 537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494E6B" w14:textId="1F66C95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4 038 742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522E72" w14:textId="5B6A612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4 144 680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CCA183" w14:textId="5810368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4 267 745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5CC6C0" w14:textId="637663B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4 403 226</w:t>
            </w:r>
          </w:p>
        </w:tc>
      </w:tr>
      <w:tr w:rsidR="00B27899" w:rsidRPr="002F141B" w14:paraId="72F20BF7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6A1A4F50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4" w:type="pct"/>
            <w:vAlign w:val="center"/>
            <w:hideMark/>
          </w:tcPr>
          <w:p w14:paraId="0E619CF0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Текущие расходы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CE53BE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6F6E78" w14:textId="42D7FDC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1 590 502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EDF89E" w14:textId="1E0A190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1 821 302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67852B" w14:textId="40F0F50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2 016 677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6C65D7" w14:textId="12285A2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2 317 881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8BAAD2" w14:textId="39BD174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2 573 290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24F93B" w14:textId="6A48231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2 748 825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A1616" w14:textId="3983D3E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2 829 556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AE390A" w14:textId="0BDF01A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2 922 549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CEEF74" w14:textId="5840286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3 010 012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C4FF2B" w14:textId="3B0BBCF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3 103 393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7E0025" w14:textId="2E414A0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3 199 942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85804" w14:textId="156850F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3 299 184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B583B9" w14:textId="47B65D4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3 401 900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8B03D5" w14:textId="1CE63E3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3 507 709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1EE1FE" w14:textId="1A12FB5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3 616 723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D0780F" w14:textId="27B0B71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3 729 480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59AA66C" w14:textId="7A9A542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3 845 784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EF684E" w14:textId="0984517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3 952 704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8167D4" w14:textId="0EEA59F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4 055 226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7914A5" w14:textId="6386300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4 174 740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19D5AF" w14:textId="64E0D24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4 306 528</w:t>
            </w:r>
          </w:p>
        </w:tc>
      </w:tr>
      <w:tr w:rsidR="00B27899" w:rsidRPr="002F141B" w14:paraId="4C753975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4AC1ECD4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454" w:type="pct"/>
            <w:vAlign w:val="center"/>
            <w:hideMark/>
          </w:tcPr>
          <w:p w14:paraId="0CA762A7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Операционные расходы</w:t>
            </w:r>
          </w:p>
        </w:tc>
        <w:tc>
          <w:tcPr>
            <w:tcW w:w="304" w:type="pct"/>
            <w:noWrap/>
            <w:vAlign w:val="center"/>
            <w:hideMark/>
          </w:tcPr>
          <w:p w14:paraId="0C8047C9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E9674" w14:textId="7BD3A5C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436 425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EAEF7" w14:textId="6415134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463 603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B16DE" w14:textId="64F06C4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476 522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91405" w14:textId="6F0E1A9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514 145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1E7B3" w14:textId="341C1A1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538 603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27661" w14:textId="0B177EE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556 524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40B22" w14:textId="30D33E6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575 122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BCB0E" w14:textId="2B496B1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594 316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9984C" w14:textId="3CE96D9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614 120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48EFF" w14:textId="2E38694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634 606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EC25A" w14:textId="5E6E815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655 805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2B7F5" w14:textId="41DEE21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677 744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813DD" w14:textId="6326937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700 448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EC14D" w14:textId="6BF5371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723 946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93C5" w14:textId="3CCAF7D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748 266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3BC85" w14:textId="77880CF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773 438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3E685" w14:textId="36AC568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799 494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F82F7" w14:textId="2470B59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826 464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000F1" w14:textId="377FE5A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854 382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0F4C5" w14:textId="1B49B9F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883 284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AED87" w14:textId="4C41C39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913 204</w:t>
            </w:r>
          </w:p>
        </w:tc>
      </w:tr>
      <w:tr w:rsidR="00B27899" w:rsidRPr="002F141B" w14:paraId="2C7A81CF" w14:textId="77777777" w:rsidTr="00B27899">
        <w:trPr>
          <w:trHeight w:val="855"/>
        </w:trPr>
        <w:tc>
          <w:tcPr>
            <w:tcW w:w="195" w:type="pct"/>
            <w:noWrap/>
            <w:vAlign w:val="bottom"/>
            <w:hideMark/>
          </w:tcPr>
          <w:p w14:paraId="482A116C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454" w:type="pct"/>
            <w:vAlign w:val="center"/>
            <w:hideMark/>
          </w:tcPr>
          <w:p w14:paraId="10EB46DC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Расходы на приобретение (производство) энергетических ресурсов, холодной воды и теплоносителя</w:t>
            </w:r>
          </w:p>
        </w:tc>
        <w:tc>
          <w:tcPr>
            <w:tcW w:w="304" w:type="pct"/>
            <w:noWrap/>
            <w:vAlign w:val="center"/>
            <w:hideMark/>
          </w:tcPr>
          <w:p w14:paraId="2D0A2B9B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7B04C" w14:textId="3B9C640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1 003 382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34F64" w14:textId="6082C0E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1 137 296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98BDD" w14:textId="1F736C4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1 296 664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783A3" w14:textId="1745167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1 529 312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1E2D9" w14:textId="1799208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1 736 155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8887C" w14:textId="5064720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1 876 851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8B4DE" w14:textId="608B049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1 933 353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F8EDA" w14:textId="04693A2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1 991 559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811BF" w14:textId="7A11B1E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2 051 522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D89FB" w14:textId="3326EFD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2 113 293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32180" w14:textId="7C3C33A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2 176 926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8F1A2" w14:textId="331BE80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2 242 478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AAE4A" w14:textId="43BF011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2 310 006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D2FF0" w14:textId="3DEE594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2 379 570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4E8FA" w14:textId="74C2B59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2 451 231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A69AE" w14:textId="1C16315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2 525 053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50E28" w14:textId="6154084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2 601 101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CD51F" w14:textId="5C62C66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2 679 442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8CFC5" w14:textId="704F0C5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2 760 145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78A51" w14:textId="785DEA3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2 843 283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1FF6B" w14:textId="02C6A78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2 928 927</w:t>
            </w:r>
          </w:p>
        </w:tc>
      </w:tr>
      <w:tr w:rsidR="00B27899" w:rsidRPr="002F141B" w14:paraId="4886847A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72D2B19F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1.1.3.</w:t>
            </w:r>
          </w:p>
        </w:tc>
        <w:tc>
          <w:tcPr>
            <w:tcW w:w="454" w:type="pct"/>
            <w:vAlign w:val="center"/>
            <w:hideMark/>
          </w:tcPr>
          <w:p w14:paraId="17F50F49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Неподконтрольные расходы</w:t>
            </w:r>
          </w:p>
        </w:tc>
        <w:tc>
          <w:tcPr>
            <w:tcW w:w="304" w:type="pct"/>
            <w:noWrap/>
            <w:vAlign w:val="center"/>
            <w:hideMark/>
          </w:tcPr>
          <w:p w14:paraId="2F581400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40B7B" w14:textId="750F816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150 695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95276" w14:textId="4528DAD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220 403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D5E77" w14:textId="5F67D4B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243 490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E071E" w14:textId="3DAF961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274 424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40EE5" w14:textId="784A259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298 532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C50EA" w14:textId="794F2BE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315 451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9063C" w14:textId="73A0108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321 081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114DA" w14:textId="3708953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336 674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995C8" w14:textId="43BC89F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344 371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40867" w14:textId="2732E6C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355 494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31CE1" w14:textId="2B84348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367 211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7A5D4" w14:textId="7607667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378 962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1716F" w14:textId="3DCDDE9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391 446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98ABE" w14:textId="365E25C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404 193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C3F36" w14:textId="094B22D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417 226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1F08F" w14:textId="5C36E76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430 989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64DD4" w14:textId="07B5E6D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445 190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49A7B" w14:textId="10958FC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446 798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719B5" w14:textId="621A2E4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440 698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1F0FF" w14:textId="326B3A6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448 173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741FA" w14:textId="3F0D572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464 397</w:t>
            </w:r>
          </w:p>
        </w:tc>
      </w:tr>
      <w:tr w:rsidR="00B27899" w:rsidRPr="002F141B" w14:paraId="2650DD15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6B951209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54" w:type="pct"/>
            <w:vAlign w:val="center"/>
            <w:hideMark/>
          </w:tcPr>
          <w:p w14:paraId="50E1DBAE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Нормативная прибыль</w:t>
            </w:r>
          </w:p>
        </w:tc>
        <w:tc>
          <w:tcPr>
            <w:tcW w:w="304" w:type="pct"/>
            <w:noWrap/>
            <w:vAlign w:val="center"/>
            <w:hideMark/>
          </w:tcPr>
          <w:p w14:paraId="03B57828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F571E" w14:textId="76EA661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E09C5" w14:textId="598D136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9854F" w14:textId="331C18B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C1120" w14:textId="481F5D9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526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9C1E7" w14:textId="7CC5341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547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0AD7C" w14:textId="4E63A15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27 106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C3D8D" w14:textId="6E03E7C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591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1F2FC" w14:textId="08B94B5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21 239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38032" w14:textId="5F752D4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638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9BF0E" w14:textId="5C34706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664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33B1A" w14:textId="4B97A0A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F2511" w14:textId="3EFF530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718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DE81A" w14:textId="03AF625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746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DE8A4" w14:textId="309FCBF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776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2A217" w14:textId="71A1F19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0FCE8" w14:textId="051A33E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838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34519" w14:textId="0F1D249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E8A60" w14:textId="2358682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F6ADB" w14:textId="274678C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942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30F48" w14:textId="5DBA7DB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980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DE7B8" w14:textId="7076B15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1 019</w:t>
            </w:r>
          </w:p>
        </w:tc>
      </w:tr>
      <w:tr w:rsidR="00B27899" w:rsidRPr="002F141B" w14:paraId="605EC4EE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073E36A4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54" w:type="pct"/>
            <w:vAlign w:val="center"/>
            <w:hideMark/>
          </w:tcPr>
          <w:p w14:paraId="78C2D40B" w14:textId="2A0788EF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Расчетная предпринимательская прибыль</w:t>
            </w:r>
          </w:p>
        </w:tc>
        <w:tc>
          <w:tcPr>
            <w:tcW w:w="304" w:type="pct"/>
            <w:noWrap/>
            <w:vAlign w:val="center"/>
            <w:hideMark/>
          </w:tcPr>
          <w:p w14:paraId="654D991D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7D5C2" w14:textId="465AAB1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39 621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066B7" w14:textId="0AD1687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45 165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16268" w14:textId="5A5B1E5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47 478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90739" w14:textId="47E40EC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49 382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6EE93" w14:textId="6F0C70C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51 347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B4136" w14:textId="58C3684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53 378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19D38" w14:textId="56C43B6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55 487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936B3" w14:textId="39900F7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57 681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44432" w14:textId="5BE08CD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59 968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923D4" w14:textId="39D7A4A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62 349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06AFD" w14:textId="3EF1C5C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64 824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51FD7" w14:textId="314E565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67 397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329DD" w14:textId="71C675E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70 073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9C3F2" w14:textId="35012C2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72 855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F11C0" w14:textId="24A91AF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75 747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8CFBC" w14:textId="7023FF3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78 755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64918" w14:textId="0791981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81 881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F09D7" w14:textId="4E5E1AF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85 132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95B24" w14:textId="4354741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88 512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A4C58" w14:textId="1339FE9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92 025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FA4C3" w14:textId="10B775D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95 679</w:t>
            </w:r>
          </w:p>
        </w:tc>
      </w:tr>
      <w:tr w:rsidR="00B27899" w:rsidRPr="002F141B" w14:paraId="4D6E654E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2EB5CDCE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4" w:type="pct"/>
            <w:vAlign w:val="center"/>
            <w:hideMark/>
          </w:tcPr>
          <w:p w14:paraId="0FA52E88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Корректировка НВВ</w:t>
            </w:r>
          </w:p>
        </w:tc>
        <w:tc>
          <w:tcPr>
            <w:tcW w:w="304" w:type="pct"/>
            <w:noWrap/>
            <w:vAlign w:val="center"/>
            <w:hideMark/>
          </w:tcPr>
          <w:p w14:paraId="4EF6D0F3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AE74C" w14:textId="2D6A6AF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-36 102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83377" w14:textId="4AC4D6D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-89 576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B2297" w14:textId="024C0B3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-115 873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AC3D5" w14:textId="1203156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-65 399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7BF6F" w14:textId="369F628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-6 947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7E54E" w14:textId="0CB9F97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4D553" w14:textId="3647F94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8B1E2" w14:textId="7711A85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D181F" w14:textId="2DD686B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34232" w14:textId="4F92106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F1EFA" w14:textId="4F0C1B0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43A1C" w14:textId="093F7ED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5FD1F" w14:textId="7235662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C4389" w14:textId="5A450DD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7BE3A" w14:textId="37F2229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9A0A5" w14:textId="38CDA11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4B13C" w14:textId="661957F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015BA" w14:textId="595D16C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E4C9F" w14:textId="345F184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E579D" w14:textId="4CE80E9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3F295" w14:textId="38FEA30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27899" w:rsidRPr="002F141B" w14:paraId="1780EC02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1F314DD6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54" w:type="pct"/>
            <w:vAlign w:val="center"/>
            <w:hideMark/>
          </w:tcPr>
          <w:p w14:paraId="4183BED1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Итого НВВ для расчета тарифа</w:t>
            </w:r>
          </w:p>
        </w:tc>
        <w:tc>
          <w:tcPr>
            <w:tcW w:w="304" w:type="pct"/>
            <w:noWrap/>
            <w:vAlign w:val="center"/>
            <w:hideMark/>
          </w:tcPr>
          <w:p w14:paraId="763C3AFA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тыс. руб.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F8DF7" w14:textId="453B7FF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1 594 161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63465" w14:textId="154A1D4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1 777 372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4BD50" w14:textId="645B8E7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1 948 787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F8FDC" w14:textId="03816A8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2 302 389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ED70B" w14:textId="6040463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2 618 236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C9F08" w14:textId="036DB1B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2 829 310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DCE2C" w14:textId="20302C2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2 885 634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B46C7" w14:textId="4A26222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3 001 469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6FD22" w14:textId="1174AAA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3 070 619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9EE12" w14:textId="5AEF560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3 166 405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F17E3" w14:textId="381803F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3 265 456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40FCB" w14:textId="760853F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3 367 299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EBEA8" w14:textId="0655E3E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3 472 719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4F9B0" w14:textId="381D9B2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3 581 339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BB9CA" w14:textId="50E168F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3 693 277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366F4" w14:textId="489C141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3 809 073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1800D" w14:textId="011C87E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3 928 537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A2B4B" w14:textId="534AFDB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4 038 742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BBB68" w14:textId="00C3F28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4 144 680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152A1" w14:textId="1775D83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4 267 745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BE021" w14:textId="4CF2CAA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4 403 226</w:t>
            </w:r>
          </w:p>
        </w:tc>
      </w:tr>
      <w:tr w:rsidR="00B27899" w:rsidRPr="002F141B" w14:paraId="5A082F78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47EAC040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54" w:type="pct"/>
            <w:vAlign w:val="center"/>
            <w:hideMark/>
          </w:tcPr>
          <w:p w14:paraId="13DE2195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реализации</w:t>
            </w:r>
          </w:p>
        </w:tc>
        <w:tc>
          <w:tcPr>
            <w:tcW w:w="304" w:type="pct"/>
            <w:noWrap/>
            <w:vAlign w:val="center"/>
            <w:hideMark/>
          </w:tcPr>
          <w:p w14:paraId="4BBB0BCC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07390" w14:textId="266A239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741 627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E4F14" w14:textId="5F80F23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758 578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C7E18" w14:textId="7F000B6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756 813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E31AB" w14:textId="2B9D227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818 057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42384" w14:textId="19BE446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871 047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37A37" w14:textId="79309A0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43BD1" w14:textId="47EB51C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77E5E" w14:textId="715F16E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7B3E4" w14:textId="00FF060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D0034" w14:textId="1957A89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DA494" w14:textId="2D78159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FABDE" w14:textId="1A390B4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11EEB" w14:textId="32195AA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BEAD9" w14:textId="7258CBC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D59A1" w14:textId="2E9ED80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44450" w14:textId="129C471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D8E34" w14:textId="71361C7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50BE7" w14:textId="2FE64E2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65A6F" w14:textId="1D8D640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83308" w14:textId="29B4D46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AAA86" w14:textId="0B00A73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916 248</w:t>
            </w:r>
          </w:p>
        </w:tc>
      </w:tr>
      <w:tr w:rsidR="00B27899" w:rsidRPr="002F141B" w14:paraId="290658EA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0711FE04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54" w:type="pct"/>
            <w:vAlign w:val="center"/>
            <w:hideMark/>
          </w:tcPr>
          <w:p w14:paraId="584A96C0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Объем реализации населению</w:t>
            </w:r>
          </w:p>
        </w:tc>
        <w:tc>
          <w:tcPr>
            <w:tcW w:w="304" w:type="pct"/>
            <w:noWrap/>
            <w:vAlign w:val="center"/>
            <w:hideMark/>
          </w:tcPr>
          <w:p w14:paraId="40861F8A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4B829" w14:textId="6B16B2F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686 773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A0497" w14:textId="327BEC5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698 390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EECE6" w14:textId="0612014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696 625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2F771" w14:textId="3A49CAF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757 869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B7341" w14:textId="73994DB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810 859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17036" w14:textId="7D150BB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A9B2A" w14:textId="0F1B3BC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F6209" w14:textId="62294EB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0F3ED" w14:textId="5D4464C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A79ED" w14:textId="0A772BD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46718" w14:textId="768AB5D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3D013" w14:textId="55205B4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21FE7" w14:textId="2B45C14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EA0D6" w14:textId="0B404EA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CE2E6" w14:textId="695AA69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94B07" w14:textId="24607DF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00B3B" w14:textId="1E5F42C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BBF68" w14:textId="3C0EFBF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AE4FA" w14:textId="5786064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F2FC0" w14:textId="00FE712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7A5EE" w14:textId="4E70E08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856 059</w:t>
            </w:r>
          </w:p>
        </w:tc>
      </w:tr>
      <w:tr w:rsidR="002F141B" w:rsidRPr="003C78B7" w14:paraId="6A3139BF" w14:textId="77777777" w:rsidTr="003C78B7">
        <w:trPr>
          <w:trHeight w:val="397"/>
        </w:trPr>
        <w:tc>
          <w:tcPr>
            <w:tcW w:w="5000" w:type="pct"/>
            <w:gridSpan w:val="24"/>
            <w:noWrap/>
            <w:vAlign w:val="center"/>
            <w:hideMark/>
          </w:tcPr>
          <w:p w14:paraId="70082663" w14:textId="3405CBCB" w:rsidR="002F141B" w:rsidRPr="003C78B7" w:rsidRDefault="002F141B" w:rsidP="003C78B7">
            <w:pPr>
              <w:spacing w:line="240" w:lineRule="auto"/>
              <w:ind w:left="-113" w:firstLine="0"/>
              <w:jc w:val="left"/>
              <w:rPr>
                <w:rFonts w:eastAsia="Times New Roman" w:cs="Times New Roman"/>
                <w:sz w:val="22"/>
                <w:lang w:eastAsia="ru-RU"/>
              </w:rPr>
            </w:pPr>
            <w:r w:rsidRPr="003C78B7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Тариф на тепловую энергию (мощность) среднегодовой</w:t>
            </w:r>
          </w:p>
        </w:tc>
      </w:tr>
      <w:tr w:rsidR="002F141B" w:rsidRPr="002F141B" w14:paraId="1E40CB7E" w14:textId="77777777" w:rsidTr="003C78B7">
        <w:trPr>
          <w:trHeight w:val="285"/>
        </w:trPr>
        <w:tc>
          <w:tcPr>
            <w:tcW w:w="195" w:type="pct"/>
            <w:noWrap/>
            <w:vAlign w:val="center"/>
            <w:hideMark/>
          </w:tcPr>
          <w:p w14:paraId="7D8155B6" w14:textId="4B78D2C9" w:rsidR="002F141B" w:rsidRPr="002F141B" w:rsidRDefault="002F141B" w:rsidP="003C78B7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5" w:type="pct"/>
            <w:gridSpan w:val="23"/>
            <w:vAlign w:val="center"/>
            <w:hideMark/>
          </w:tcPr>
          <w:p w14:paraId="321A3B2F" w14:textId="32DBFC31" w:rsidR="002F141B" w:rsidRPr="002F141B" w:rsidRDefault="002F141B" w:rsidP="003C78B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Тариф без НДС</w:t>
            </w:r>
          </w:p>
        </w:tc>
      </w:tr>
      <w:tr w:rsidR="00B27899" w:rsidRPr="002F141B" w14:paraId="411C3A76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36CB6722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4" w:type="pct"/>
            <w:vAlign w:val="center"/>
            <w:hideMark/>
          </w:tcPr>
          <w:p w14:paraId="34404C55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Предельный уровень тарифа (МЭР)</w:t>
            </w:r>
          </w:p>
        </w:tc>
        <w:tc>
          <w:tcPr>
            <w:tcW w:w="304" w:type="pct"/>
            <w:noWrap/>
            <w:vAlign w:val="center"/>
            <w:hideMark/>
          </w:tcPr>
          <w:p w14:paraId="21BD2F93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 / 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71D6D3F2" w14:textId="6D449FC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2 149,55</w:t>
            </w:r>
          </w:p>
        </w:tc>
        <w:tc>
          <w:tcPr>
            <w:tcW w:w="192" w:type="pct"/>
            <w:noWrap/>
            <w:vAlign w:val="center"/>
            <w:hideMark/>
          </w:tcPr>
          <w:p w14:paraId="598DD7EF" w14:textId="022B25D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2 343,03</w:t>
            </w:r>
          </w:p>
        </w:tc>
        <w:tc>
          <w:tcPr>
            <w:tcW w:w="192" w:type="pct"/>
            <w:noWrap/>
            <w:vAlign w:val="center"/>
            <w:hideMark/>
          </w:tcPr>
          <w:p w14:paraId="31A1D0C1" w14:textId="7CF2BB2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2 574,99</w:t>
            </w:r>
          </w:p>
        </w:tc>
        <w:tc>
          <w:tcPr>
            <w:tcW w:w="192" w:type="pct"/>
            <w:noWrap/>
            <w:vAlign w:val="center"/>
            <w:hideMark/>
          </w:tcPr>
          <w:p w14:paraId="27D2494B" w14:textId="24CF113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2 814,46</w:t>
            </w:r>
          </w:p>
        </w:tc>
        <w:tc>
          <w:tcPr>
            <w:tcW w:w="192" w:type="pct"/>
            <w:noWrap/>
            <w:vAlign w:val="center"/>
            <w:hideMark/>
          </w:tcPr>
          <w:p w14:paraId="4952792B" w14:textId="68ED883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3 005,85</w:t>
            </w:r>
          </w:p>
        </w:tc>
        <w:tc>
          <w:tcPr>
            <w:tcW w:w="192" w:type="pct"/>
            <w:noWrap/>
            <w:vAlign w:val="center"/>
            <w:hideMark/>
          </w:tcPr>
          <w:p w14:paraId="7BFF45ED" w14:textId="39331BC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3 126,08</w:t>
            </w:r>
          </w:p>
        </w:tc>
        <w:tc>
          <w:tcPr>
            <w:tcW w:w="192" w:type="pct"/>
            <w:noWrap/>
            <w:vAlign w:val="center"/>
            <w:hideMark/>
          </w:tcPr>
          <w:p w14:paraId="0B2A971A" w14:textId="7446B65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3 251,12</w:t>
            </w:r>
          </w:p>
        </w:tc>
        <w:tc>
          <w:tcPr>
            <w:tcW w:w="192" w:type="pct"/>
            <w:noWrap/>
            <w:vAlign w:val="center"/>
            <w:hideMark/>
          </w:tcPr>
          <w:p w14:paraId="7BF3799D" w14:textId="2265AB0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3 381,17</w:t>
            </w:r>
          </w:p>
        </w:tc>
        <w:tc>
          <w:tcPr>
            <w:tcW w:w="192" w:type="pct"/>
            <w:noWrap/>
            <w:vAlign w:val="center"/>
            <w:hideMark/>
          </w:tcPr>
          <w:p w14:paraId="468D6C94" w14:textId="3683ACC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3 516,42</w:t>
            </w:r>
          </w:p>
        </w:tc>
        <w:tc>
          <w:tcPr>
            <w:tcW w:w="192" w:type="pct"/>
            <w:noWrap/>
            <w:vAlign w:val="center"/>
            <w:hideMark/>
          </w:tcPr>
          <w:p w14:paraId="3A8B3D03" w14:textId="3D354C2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3 657,07</w:t>
            </w:r>
          </w:p>
        </w:tc>
        <w:tc>
          <w:tcPr>
            <w:tcW w:w="192" w:type="pct"/>
            <w:noWrap/>
            <w:vAlign w:val="center"/>
            <w:hideMark/>
          </w:tcPr>
          <w:p w14:paraId="0AB06E5D" w14:textId="3EDFDEB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3 803,36</w:t>
            </w:r>
          </w:p>
        </w:tc>
        <w:tc>
          <w:tcPr>
            <w:tcW w:w="192" w:type="pct"/>
            <w:noWrap/>
            <w:vAlign w:val="center"/>
            <w:hideMark/>
          </w:tcPr>
          <w:p w14:paraId="2D86AA32" w14:textId="5A31A23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3 955,49</w:t>
            </w:r>
          </w:p>
        </w:tc>
        <w:tc>
          <w:tcPr>
            <w:tcW w:w="192" w:type="pct"/>
            <w:noWrap/>
            <w:vAlign w:val="center"/>
            <w:hideMark/>
          </w:tcPr>
          <w:p w14:paraId="223C13C9" w14:textId="77E3126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4 113,71</w:t>
            </w:r>
          </w:p>
        </w:tc>
        <w:tc>
          <w:tcPr>
            <w:tcW w:w="192" w:type="pct"/>
            <w:noWrap/>
            <w:vAlign w:val="center"/>
            <w:hideMark/>
          </w:tcPr>
          <w:p w14:paraId="75CFD4C4" w14:textId="421838F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4 278,26</w:t>
            </w:r>
          </w:p>
        </w:tc>
        <w:tc>
          <w:tcPr>
            <w:tcW w:w="192" w:type="pct"/>
            <w:noWrap/>
            <w:vAlign w:val="center"/>
            <w:hideMark/>
          </w:tcPr>
          <w:p w14:paraId="41225FBC" w14:textId="0A09B81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4 449,39</w:t>
            </w:r>
          </w:p>
        </w:tc>
        <w:tc>
          <w:tcPr>
            <w:tcW w:w="192" w:type="pct"/>
            <w:noWrap/>
            <w:vAlign w:val="center"/>
            <w:hideMark/>
          </w:tcPr>
          <w:p w14:paraId="5EBF84F0" w14:textId="3F9F641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4 627,36</w:t>
            </w:r>
          </w:p>
        </w:tc>
        <w:tc>
          <w:tcPr>
            <w:tcW w:w="192" w:type="pct"/>
            <w:noWrap/>
            <w:vAlign w:val="center"/>
            <w:hideMark/>
          </w:tcPr>
          <w:p w14:paraId="745BDCA0" w14:textId="4259EAF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4 812,46</w:t>
            </w:r>
          </w:p>
        </w:tc>
        <w:tc>
          <w:tcPr>
            <w:tcW w:w="192" w:type="pct"/>
            <w:noWrap/>
            <w:vAlign w:val="center"/>
            <w:hideMark/>
          </w:tcPr>
          <w:p w14:paraId="032BE67B" w14:textId="1D2AF4C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5 004,96</w:t>
            </w:r>
          </w:p>
        </w:tc>
        <w:tc>
          <w:tcPr>
            <w:tcW w:w="192" w:type="pct"/>
            <w:noWrap/>
            <w:vAlign w:val="center"/>
            <w:hideMark/>
          </w:tcPr>
          <w:p w14:paraId="4635B601" w14:textId="4CC5CB8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5 205,16</w:t>
            </w:r>
          </w:p>
        </w:tc>
        <w:tc>
          <w:tcPr>
            <w:tcW w:w="192" w:type="pct"/>
            <w:noWrap/>
            <w:vAlign w:val="center"/>
            <w:hideMark/>
          </w:tcPr>
          <w:p w14:paraId="15941C7C" w14:textId="34F7203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5 413,36</w:t>
            </w:r>
          </w:p>
        </w:tc>
        <w:tc>
          <w:tcPr>
            <w:tcW w:w="206" w:type="pct"/>
            <w:noWrap/>
            <w:vAlign w:val="center"/>
            <w:hideMark/>
          </w:tcPr>
          <w:p w14:paraId="6E157C8A" w14:textId="061CAF6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5 629,90</w:t>
            </w:r>
          </w:p>
        </w:tc>
      </w:tr>
      <w:tr w:rsidR="00B27899" w:rsidRPr="002F141B" w14:paraId="05CB98A0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72FB97C8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4" w:type="pct"/>
            <w:vAlign w:val="bottom"/>
            <w:hideMark/>
          </w:tcPr>
          <w:p w14:paraId="38FAC878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Темп роста тарифа год к году</w:t>
            </w:r>
          </w:p>
        </w:tc>
        <w:tc>
          <w:tcPr>
            <w:tcW w:w="304" w:type="pct"/>
            <w:noWrap/>
            <w:vAlign w:val="center"/>
            <w:hideMark/>
          </w:tcPr>
          <w:p w14:paraId="07E98454" w14:textId="3033AA74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" w:type="pct"/>
            <w:noWrap/>
            <w:vAlign w:val="center"/>
            <w:hideMark/>
          </w:tcPr>
          <w:p w14:paraId="2486511A" w14:textId="33E2AB0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FE209F7" w14:textId="195AEC6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92" w:type="pct"/>
            <w:noWrap/>
            <w:vAlign w:val="center"/>
            <w:hideMark/>
          </w:tcPr>
          <w:p w14:paraId="2DA5396D" w14:textId="191912B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92" w:type="pct"/>
            <w:noWrap/>
            <w:vAlign w:val="center"/>
            <w:hideMark/>
          </w:tcPr>
          <w:p w14:paraId="3698C544" w14:textId="3346D25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92" w:type="pct"/>
            <w:noWrap/>
            <w:vAlign w:val="center"/>
            <w:hideMark/>
          </w:tcPr>
          <w:p w14:paraId="1DD4A429" w14:textId="26E7B7F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92" w:type="pct"/>
            <w:noWrap/>
            <w:vAlign w:val="center"/>
            <w:hideMark/>
          </w:tcPr>
          <w:p w14:paraId="01AA864D" w14:textId="117B159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05EEDD71" w14:textId="228A2BE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37B1E4A3" w14:textId="0FA2249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3E9D0E9B" w14:textId="2AD3F6C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2A463337" w14:textId="007ED4C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622795D4" w14:textId="0C61D93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23ABBF7B" w14:textId="71FB825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0EDDA6E1" w14:textId="2023628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6857CD5E" w14:textId="60E9A29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0B6E81DE" w14:textId="1F5E818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2978D8A6" w14:textId="1168295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1C1C1839" w14:textId="764CAC2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7CD9F3DB" w14:textId="1F5ACCA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506D1EC1" w14:textId="6C77190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0541B83F" w14:textId="55D5156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206" w:type="pct"/>
            <w:noWrap/>
            <w:vAlign w:val="center"/>
            <w:hideMark/>
          </w:tcPr>
          <w:p w14:paraId="4545EC1A" w14:textId="6B039A0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</w:tr>
      <w:tr w:rsidR="00B27899" w:rsidRPr="002F141B" w14:paraId="41E66AD3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6EAAD56A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4" w:type="pct"/>
            <w:vAlign w:val="bottom"/>
            <w:hideMark/>
          </w:tcPr>
          <w:p w14:paraId="2ACA328E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Необходимый тариф</w:t>
            </w:r>
          </w:p>
        </w:tc>
        <w:tc>
          <w:tcPr>
            <w:tcW w:w="304" w:type="pct"/>
            <w:noWrap/>
            <w:vAlign w:val="center"/>
            <w:hideMark/>
          </w:tcPr>
          <w:p w14:paraId="2A022C8E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 / 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30741B8E" w14:textId="409C556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2 149,55</w:t>
            </w:r>
          </w:p>
        </w:tc>
        <w:tc>
          <w:tcPr>
            <w:tcW w:w="192" w:type="pct"/>
            <w:noWrap/>
            <w:vAlign w:val="center"/>
            <w:hideMark/>
          </w:tcPr>
          <w:p w14:paraId="7151D380" w14:textId="2939BE5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2 343,03</w:t>
            </w:r>
          </w:p>
        </w:tc>
        <w:tc>
          <w:tcPr>
            <w:tcW w:w="192" w:type="pct"/>
            <w:noWrap/>
            <w:vAlign w:val="center"/>
            <w:hideMark/>
          </w:tcPr>
          <w:p w14:paraId="6B2BC930" w14:textId="1AF0C98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2 574,99</w:t>
            </w:r>
          </w:p>
        </w:tc>
        <w:tc>
          <w:tcPr>
            <w:tcW w:w="192" w:type="pct"/>
            <w:noWrap/>
            <w:vAlign w:val="center"/>
            <w:hideMark/>
          </w:tcPr>
          <w:p w14:paraId="09D221AA" w14:textId="3BA1A9B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2 814,46</w:t>
            </w:r>
          </w:p>
        </w:tc>
        <w:tc>
          <w:tcPr>
            <w:tcW w:w="192" w:type="pct"/>
            <w:noWrap/>
            <w:vAlign w:val="center"/>
            <w:hideMark/>
          </w:tcPr>
          <w:p w14:paraId="5D622789" w14:textId="25F950F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3 005,85</w:t>
            </w:r>
          </w:p>
        </w:tc>
        <w:tc>
          <w:tcPr>
            <w:tcW w:w="192" w:type="pct"/>
            <w:noWrap/>
            <w:vAlign w:val="center"/>
            <w:hideMark/>
          </w:tcPr>
          <w:p w14:paraId="19939621" w14:textId="4ED8961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3 087,93</w:t>
            </w:r>
          </w:p>
        </w:tc>
        <w:tc>
          <w:tcPr>
            <w:tcW w:w="192" w:type="pct"/>
            <w:noWrap/>
            <w:vAlign w:val="center"/>
            <w:hideMark/>
          </w:tcPr>
          <w:p w14:paraId="4DF31DEB" w14:textId="207C02E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3 149,40</w:t>
            </w:r>
          </w:p>
        </w:tc>
        <w:tc>
          <w:tcPr>
            <w:tcW w:w="192" w:type="pct"/>
            <w:noWrap/>
            <w:vAlign w:val="center"/>
            <w:hideMark/>
          </w:tcPr>
          <w:p w14:paraId="02CFA77A" w14:textId="3DCE6EA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3 275,83</w:t>
            </w:r>
          </w:p>
        </w:tc>
        <w:tc>
          <w:tcPr>
            <w:tcW w:w="192" w:type="pct"/>
            <w:noWrap/>
            <w:vAlign w:val="center"/>
            <w:hideMark/>
          </w:tcPr>
          <w:p w14:paraId="7358A465" w14:textId="7BD0A8E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3 351,30</w:t>
            </w:r>
          </w:p>
        </w:tc>
        <w:tc>
          <w:tcPr>
            <w:tcW w:w="192" w:type="pct"/>
            <w:noWrap/>
            <w:vAlign w:val="center"/>
            <w:hideMark/>
          </w:tcPr>
          <w:p w14:paraId="2AA7B5EC" w14:textId="2E3999B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3 455,84</w:t>
            </w:r>
          </w:p>
        </w:tc>
        <w:tc>
          <w:tcPr>
            <w:tcW w:w="192" w:type="pct"/>
            <w:noWrap/>
            <w:vAlign w:val="center"/>
            <w:hideMark/>
          </w:tcPr>
          <w:p w14:paraId="7EFAF99E" w14:textId="41792C3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3 563,94</w:t>
            </w:r>
          </w:p>
        </w:tc>
        <w:tc>
          <w:tcPr>
            <w:tcW w:w="192" w:type="pct"/>
            <w:noWrap/>
            <w:vAlign w:val="center"/>
            <w:hideMark/>
          </w:tcPr>
          <w:p w14:paraId="7D472F43" w14:textId="2EA970C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3 675,10</w:t>
            </w:r>
          </w:p>
        </w:tc>
        <w:tc>
          <w:tcPr>
            <w:tcW w:w="192" w:type="pct"/>
            <w:noWrap/>
            <w:vAlign w:val="center"/>
            <w:hideMark/>
          </w:tcPr>
          <w:p w14:paraId="2EED09C3" w14:textId="0B45FDA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3 790,15</w:t>
            </w:r>
          </w:p>
        </w:tc>
        <w:tc>
          <w:tcPr>
            <w:tcW w:w="192" w:type="pct"/>
            <w:noWrap/>
            <w:vAlign w:val="center"/>
            <w:hideMark/>
          </w:tcPr>
          <w:p w14:paraId="569C5162" w14:textId="3E91917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3 908,70</w:t>
            </w:r>
          </w:p>
        </w:tc>
        <w:tc>
          <w:tcPr>
            <w:tcW w:w="192" w:type="pct"/>
            <w:noWrap/>
            <w:vAlign w:val="center"/>
            <w:hideMark/>
          </w:tcPr>
          <w:p w14:paraId="45EB0ABF" w14:textId="5F3B81B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4 030,87</w:t>
            </w:r>
          </w:p>
        </w:tc>
        <w:tc>
          <w:tcPr>
            <w:tcW w:w="192" w:type="pct"/>
            <w:noWrap/>
            <w:vAlign w:val="center"/>
            <w:hideMark/>
          </w:tcPr>
          <w:p w14:paraId="65081BAC" w14:textId="02488D9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4 157,25</w:t>
            </w:r>
          </w:p>
        </w:tc>
        <w:tc>
          <w:tcPr>
            <w:tcW w:w="192" w:type="pct"/>
            <w:noWrap/>
            <w:vAlign w:val="center"/>
            <w:hideMark/>
          </w:tcPr>
          <w:p w14:paraId="031A90F8" w14:textId="4FCAF98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4 287,64</w:t>
            </w:r>
          </w:p>
        </w:tc>
        <w:tc>
          <w:tcPr>
            <w:tcW w:w="192" w:type="pct"/>
            <w:noWrap/>
            <w:vAlign w:val="center"/>
            <w:hideMark/>
          </w:tcPr>
          <w:p w14:paraId="2D383AC2" w14:textId="4C87DD3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4 407,91</w:t>
            </w:r>
          </w:p>
        </w:tc>
        <w:tc>
          <w:tcPr>
            <w:tcW w:w="192" w:type="pct"/>
            <w:noWrap/>
            <w:vAlign w:val="center"/>
            <w:hideMark/>
          </w:tcPr>
          <w:p w14:paraId="6132F4F3" w14:textId="3D8A5E3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4 523,54</w:t>
            </w:r>
          </w:p>
        </w:tc>
        <w:tc>
          <w:tcPr>
            <w:tcW w:w="192" w:type="pct"/>
            <w:noWrap/>
            <w:vAlign w:val="center"/>
            <w:hideMark/>
          </w:tcPr>
          <w:p w14:paraId="7AEC0243" w14:textId="31D2EA3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4 657,85</w:t>
            </w:r>
          </w:p>
        </w:tc>
        <w:tc>
          <w:tcPr>
            <w:tcW w:w="206" w:type="pct"/>
            <w:noWrap/>
            <w:vAlign w:val="center"/>
            <w:hideMark/>
          </w:tcPr>
          <w:p w14:paraId="4B1FCB6F" w14:textId="0AF83EF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4 805,72</w:t>
            </w:r>
          </w:p>
        </w:tc>
      </w:tr>
      <w:tr w:rsidR="00B27899" w:rsidRPr="002F141B" w14:paraId="5B551BF6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3F9CE6DC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4" w:type="pct"/>
            <w:vAlign w:val="bottom"/>
            <w:hideMark/>
          </w:tcPr>
          <w:p w14:paraId="01516755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Темп роста тарифа год к году</w:t>
            </w:r>
          </w:p>
        </w:tc>
        <w:tc>
          <w:tcPr>
            <w:tcW w:w="304" w:type="pct"/>
            <w:noWrap/>
            <w:vAlign w:val="center"/>
            <w:hideMark/>
          </w:tcPr>
          <w:p w14:paraId="2AF5E074" w14:textId="3ADC292C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" w:type="pct"/>
            <w:noWrap/>
            <w:vAlign w:val="center"/>
            <w:hideMark/>
          </w:tcPr>
          <w:p w14:paraId="35B07AF0" w14:textId="7FA426F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4E692264" w14:textId="16483B3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92" w:type="pct"/>
            <w:noWrap/>
            <w:vAlign w:val="center"/>
            <w:hideMark/>
          </w:tcPr>
          <w:p w14:paraId="3259265A" w14:textId="58A7A5B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92" w:type="pct"/>
            <w:noWrap/>
            <w:vAlign w:val="center"/>
            <w:hideMark/>
          </w:tcPr>
          <w:p w14:paraId="2121243D" w14:textId="73BA5AF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92" w:type="pct"/>
            <w:noWrap/>
            <w:vAlign w:val="center"/>
            <w:hideMark/>
          </w:tcPr>
          <w:p w14:paraId="0F77EDF6" w14:textId="03DD7D8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92" w:type="pct"/>
            <w:noWrap/>
            <w:vAlign w:val="center"/>
            <w:hideMark/>
          </w:tcPr>
          <w:p w14:paraId="06F0B9E2" w14:textId="507B06C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5C17B977" w14:textId="4563952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92" w:type="pct"/>
            <w:noWrap/>
            <w:vAlign w:val="center"/>
            <w:hideMark/>
          </w:tcPr>
          <w:p w14:paraId="1532E413" w14:textId="3FF9328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5C645836" w14:textId="0F0BCBF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92" w:type="pct"/>
            <w:noWrap/>
            <w:vAlign w:val="center"/>
            <w:hideMark/>
          </w:tcPr>
          <w:p w14:paraId="1098E903" w14:textId="3DCD282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552FBFF3" w14:textId="2FB4B3B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23E3BF65" w14:textId="6413BBA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733251AA" w14:textId="5A6617B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6C73EE00" w14:textId="1D74497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367E70F5" w14:textId="0248081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2BC043B1" w14:textId="62BD2AF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09F1AB3B" w14:textId="7C36682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1742A651" w14:textId="6D876E1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72F32785" w14:textId="5F6D563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75401F0F" w14:textId="7B1C108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206" w:type="pct"/>
            <w:noWrap/>
            <w:vAlign w:val="center"/>
            <w:hideMark/>
          </w:tcPr>
          <w:p w14:paraId="37F48B7E" w14:textId="1B323F2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</w:tr>
      <w:tr w:rsidR="002F141B" w:rsidRPr="002F141B" w14:paraId="08766E16" w14:textId="77777777" w:rsidTr="003C78B7">
        <w:trPr>
          <w:trHeight w:val="285"/>
        </w:trPr>
        <w:tc>
          <w:tcPr>
            <w:tcW w:w="195" w:type="pct"/>
            <w:noWrap/>
            <w:vAlign w:val="center"/>
            <w:hideMark/>
          </w:tcPr>
          <w:p w14:paraId="6B1EA2AD" w14:textId="753B55D0" w:rsidR="002F141B" w:rsidRPr="002F141B" w:rsidRDefault="002F141B" w:rsidP="003C78B7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5" w:type="pct"/>
            <w:gridSpan w:val="23"/>
            <w:vAlign w:val="center"/>
            <w:hideMark/>
          </w:tcPr>
          <w:p w14:paraId="704ACA30" w14:textId="26B2FA9D" w:rsidR="002F141B" w:rsidRPr="002F141B" w:rsidRDefault="002F141B" w:rsidP="003C78B7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2F141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Тариф с НДС (для населения)</w:t>
            </w:r>
          </w:p>
        </w:tc>
      </w:tr>
      <w:tr w:rsidR="00B27899" w:rsidRPr="002F141B" w14:paraId="27BE819B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4269EBCE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4" w:type="pct"/>
            <w:vAlign w:val="center"/>
            <w:hideMark/>
          </w:tcPr>
          <w:p w14:paraId="74880D53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Предельный уровень тарифа (МЭР)</w:t>
            </w:r>
          </w:p>
        </w:tc>
        <w:tc>
          <w:tcPr>
            <w:tcW w:w="304" w:type="pct"/>
            <w:noWrap/>
            <w:vAlign w:val="center"/>
            <w:hideMark/>
          </w:tcPr>
          <w:p w14:paraId="22740F5B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 / 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597DE69B" w14:textId="1BE987B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2 579,46</w:t>
            </w:r>
          </w:p>
        </w:tc>
        <w:tc>
          <w:tcPr>
            <w:tcW w:w="192" w:type="pct"/>
            <w:noWrap/>
            <w:vAlign w:val="center"/>
            <w:hideMark/>
          </w:tcPr>
          <w:p w14:paraId="4E04AC43" w14:textId="1856E64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2 811,64</w:t>
            </w:r>
          </w:p>
        </w:tc>
        <w:tc>
          <w:tcPr>
            <w:tcW w:w="192" w:type="pct"/>
            <w:noWrap/>
            <w:vAlign w:val="center"/>
            <w:hideMark/>
          </w:tcPr>
          <w:p w14:paraId="24516C05" w14:textId="2A63E93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3 089,99</w:t>
            </w:r>
          </w:p>
        </w:tc>
        <w:tc>
          <w:tcPr>
            <w:tcW w:w="192" w:type="pct"/>
            <w:noWrap/>
            <w:vAlign w:val="center"/>
            <w:hideMark/>
          </w:tcPr>
          <w:p w14:paraId="62A9C1F3" w14:textId="6DE5EFF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3 377,36</w:t>
            </w:r>
          </w:p>
        </w:tc>
        <w:tc>
          <w:tcPr>
            <w:tcW w:w="192" w:type="pct"/>
            <w:noWrap/>
            <w:vAlign w:val="center"/>
            <w:hideMark/>
          </w:tcPr>
          <w:p w14:paraId="258261B8" w14:textId="491EEEA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3 607,02</w:t>
            </w:r>
          </w:p>
        </w:tc>
        <w:tc>
          <w:tcPr>
            <w:tcW w:w="192" w:type="pct"/>
            <w:noWrap/>
            <w:vAlign w:val="center"/>
            <w:hideMark/>
          </w:tcPr>
          <w:p w14:paraId="15EB8C8A" w14:textId="666F7E6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3 751,30</w:t>
            </w:r>
          </w:p>
        </w:tc>
        <w:tc>
          <w:tcPr>
            <w:tcW w:w="192" w:type="pct"/>
            <w:noWrap/>
            <w:vAlign w:val="center"/>
            <w:hideMark/>
          </w:tcPr>
          <w:p w14:paraId="087B428F" w14:textId="0A752D8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3 901,35</w:t>
            </w:r>
          </w:p>
        </w:tc>
        <w:tc>
          <w:tcPr>
            <w:tcW w:w="192" w:type="pct"/>
            <w:noWrap/>
            <w:vAlign w:val="center"/>
            <w:hideMark/>
          </w:tcPr>
          <w:p w14:paraId="7BB512CE" w14:textId="21BC0C7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4 057,40</w:t>
            </w:r>
          </w:p>
        </w:tc>
        <w:tc>
          <w:tcPr>
            <w:tcW w:w="192" w:type="pct"/>
            <w:noWrap/>
            <w:vAlign w:val="center"/>
            <w:hideMark/>
          </w:tcPr>
          <w:p w14:paraId="6C9F6524" w14:textId="645864A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4 219,70</w:t>
            </w:r>
          </w:p>
        </w:tc>
        <w:tc>
          <w:tcPr>
            <w:tcW w:w="192" w:type="pct"/>
            <w:noWrap/>
            <w:vAlign w:val="center"/>
            <w:hideMark/>
          </w:tcPr>
          <w:p w14:paraId="39F7FD1B" w14:textId="68F4265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4 388,49</w:t>
            </w:r>
          </w:p>
        </w:tc>
        <w:tc>
          <w:tcPr>
            <w:tcW w:w="192" w:type="pct"/>
            <w:noWrap/>
            <w:vAlign w:val="center"/>
            <w:hideMark/>
          </w:tcPr>
          <w:p w14:paraId="79B5C55A" w14:textId="728C233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4 564,03</w:t>
            </w:r>
          </w:p>
        </w:tc>
        <w:tc>
          <w:tcPr>
            <w:tcW w:w="192" w:type="pct"/>
            <w:noWrap/>
            <w:vAlign w:val="center"/>
            <w:hideMark/>
          </w:tcPr>
          <w:p w14:paraId="4D611803" w14:textId="2FB2396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4 746,59</w:t>
            </w:r>
          </w:p>
        </w:tc>
        <w:tc>
          <w:tcPr>
            <w:tcW w:w="192" w:type="pct"/>
            <w:noWrap/>
            <w:vAlign w:val="center"/>
            <w:hideMark/>
          </w:tcPr>
          <w:p w14:paraId="20E310EB" w14:textId="601E6D7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4 936,45</w:t>
            </w:r>
          </w:p>
        </w:tc>
        <w:tc>
          <w:tcPr>
            <w:tcW w:w="192" w:type="pct"/>
            <w:noWrap/>
            <w:vAlign w:val="center"/>
            <w:hideMark/>
          </w:tcPr>
          <w:p w14:paraId="420CDB71" w14:textId="6FD4D9A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5 133,91</w:t>
            </w:r>
          </w:p>
        </w:tc>
        <w:tc>
          <w:tcPr>
            <w:tcW w:w="192" w:type="pct"/>
            <w:noWrap/>
            <w:vAlign w:val="center"/>
            <w:hideMark/>
          </w:tcPr>
          <w:p w14:paraId="024B5040" w14:textId="7B40719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5 339,27</w:t>
            </w:r>
          </w:p>
        </w:tc>
        <w:tc>
          <w:tcPr>
            <w:tcW w:w="192" w:type="pct"/>
            <w:noWrap/>
            <w:vAlign w:val="center"/>
            <w:hideMark/>
          </w:tcPr>
          <w:p w14:paraId="1E5264B2" w14:textId="0A036A2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5 552,84</w:t>
            </w:r>
          </w:p>
        </w:tc>
        <w:tc>
          <w:tcPr>
            <w:tcW w:w="192" w:type="pct"/>
            <w:noWrap/>
            <w:vAlign w:val="center"/>
            <w:hideMark/>
          </w:tcPr>
          <w:p w14:paraId="59EDB20B" w14:textId="2832531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5 774,95</w:t>
            </w:r>
          </w:p>
        </w:tc>
        <w:tc>
          <w:tcPr>
            <w:tcW w:w="192" w:type="pct"/>
            <w:noWrap/>
            <w:vAlign w:val="center"/>
            <w:hideMark/>
          </w:tcPr>
          <w:p w14:paraId="0ED43561" w14:textId="0AAE511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6 005,95</w:t>
            </w:r>
          </w:p>
        </w:tc>
        <w:tc>
          <w:tcPr>
            <w:tcW w:w="192" w:type="pct"/>
            <w:noWrap/>
            <w:vAlign w:val="center"/>
            <w:hideMark/>
          </w:tcPr>
          <w:p w14:paraId="7E10747F" w14:textId="00F27D3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6 246,19</w:t>
            </w:r>
          </w:p>
        </w:tc>
        <w:tc>
          <w:tcPr>
            <w:tcW w:w="192" w:type="pct"/>
            <w:noWrap/>
            <w:vAlign w:val="center"/>
            <w:hideMark/>
          </w:tcPr>
          <w:p w14:paraId="5852170F" w14:textId="3BC78F8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6 496,03</w:t>
            </w:r>
          </w:p>
        </w:tc>
        <w:tc>
          <w:tcPr>
            <w:tcW w:w="206" w:type="pct"/>
            <w:noWrap/>
            <w:vAlign w:val="center"/>
            <w:hideMark/>
          </w:tcPr>
          <w:p w14:paraId="604B7C14" w14:textId="7C832D1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6 755,88</w:t>
            </w:r>
          </w:p>
        </w:tc>
      </w:tr>
      <w:tr w:rsidR="00B27899" w:rsidRPr="002F141B" w14:paraId="2FC082AA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527EE622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54" w:type="pct"/>
            <w:vAlign w:val="bottom"/>
            <w:hideMark/>
          </w:tcPr>
          <w:p w14:paraId="694F837C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Темп роста тарифа год к году</w:t>
            </w:r>
          </w:p>
        </w:tc>
        <w:tc>
          <w:tcPr>
            <w:tcW w:w="304" w:type="pct"/>
            <w:noWrap/>
            <w:vAlign w:val="center"/>
            <w:hideMark/>
          </w:tcPr>
          <w:p w14:paraId="2A7423C9" w14:textId="4886DE8B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" w:type="pct"/>
            <w:noWrap/>
            <w:vAlign w:val="center"/>
            <w:hideMark/>
          </w:tcPr>
          <w:p w14:paraId="448D9389" w14:textId="7B1466F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0661CD7C" w14:textId="2FF2AB4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92" w:type="pct"/>
            <w:noWrap/>
            <w:vAlign w:val="center"/>
            <w:hideMark/>
          </w:tcPr>
          <w:p w14:paraId="7114B1EF" w14:textId="4008B39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92" w:type="pct"/>
            <w:noWrap/>
            <w:vAlign w:val="center"/>
            <w:hideMark/>
          </w:tcPr>
          <w:p w14:paraId="41FB1E40" w14:textId="63F8462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92" w:type="pct"/>
            <w:noWrap/>
            <w:vAlign w:val="center"/>
            <w:hideMark/>
          </w:tcPr>
          <w:p w14:paraId="59C463FA" w14:textId="219481C6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92" w:type="pct"/>
            <w:noWrap/>
            <w:vAlign w:val="center"/>
            <w:hideMark/>
          </w:tcPr>
          <w:p w14:paraId="5E3C48C8" w14:textId="037F92C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49C10E20" w14:textId="55E43AA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0E47C9EE" w14:textId="41A68FD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731A5CF1" w14:textId="3F669A8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556C6D34" w14:textId="719391D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3BA65435" w14:textId="708B9D1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76F959CE" w14:textId="186EF19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56F72AE5" w14:textId="0AFC290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63358528" w14:textId="4BA4F11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174233F0" w14:textId="43826AF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61CF40F2" w14:textId="402B92F0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66FB7E0C" w14:textId="37565BA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591F6F0B" w14:textId="0A0E965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25F3ED49" w14:textId="380569C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19E2DFC4" w14:textId="08E2EB4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206" w:type="pct"/>
            <w:noWrap/>
            <w:vAlign w:val="center"/>
            <w:hideMark/>
          </w:tcPr>
          <w:p w14:paraId="2FAF184D" w14:textId="316FB02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</w:tr>
      <w:tr w:rsidR="00B27899" w:rsidRPr="002F141B" w14:paraId="4D5B6984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07618F19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4" w:type="pct"/>
            <w:vAlign w:val="bottom"/>
            <w:hideMark/>
          </w:tcPr>
          <w:p w14:paraId="44BB75AB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Необходимый тариф</w:t>
            </w:r>
          </w:p>
        </w:tc>
        <w:tc>
          <w:tcPr>
            <w:tcW w:w="304" w:type="pct"/>
            <w:noWrap/>
            <w:vAlign w:val="center"/>
            <w:hideMark/>
          </w:tcPr>
          <w:p w14:paraId="669DF4D0" w14:textId="77777777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руб. / Гкал</w:t>
            </w:r>
          </w:p>
        </w:tc>
        <w:tc>
          <w:tcPr>
            <w:tcW w:w="193" w:type="pct"/>
            <w:noWrap/>
            <w:vAlign w:val="center"/>
            <w:hideMark/>
          </w:tcPr>
          <w:p w14:paraId="54C5CBA5" w14:textId="50FB495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2 579,46</w:t>
            </w:r>
          </w:p>
        </w:tc>
        <w:tc>
          <w:tcPr>
            <w:tcW w:w="192" w:type="pct"/>
            <w:noWrap/>
            <w:vAlign w:val="center"/>
            <w:hideMark/>
          </w:tcPr>
          <w:p w14:paraId="43224AFD" w14:textId="44C2FF7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2 811,64</w:t>
            </w:r>
          </w:p>
        </w:tc>
        <w:tc>
          <w:tcPr>
            <w:tcW w:w="192" w:type="pct"/>
            <w:noWrap/>
            <w:vAlign w:val="center"/>
            <w:hideMark/>
          </w:tcPr>
          <w:p w14:paraId="15A3A1C8" w14:textId="1C0F8AC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3 089,99</w:t>
            </w:r>
          </w:p>
        </w:tc>
        <w:tc>
          <w:tcPr>
            <w:tcW w:w="192" w:type="pct"/>
            <w:noWrap/>
            <w:vAlign w:val="center"/>
            <w:hideMark/>
          </w:tcPr>
          <w:p w14:paraId="41822F47" w14:textId="686EF59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3 377,35</w:t>
            </w:r>
          </w:p>
        </w:tc>
        <w:tc>
          <w:tcPr>
            <w:tcW w:w="192" w:type="pct"/>
            <w:noWrap/>
            <w:vAlign w:val="center"/>
            <w:hideMark/>
          </w:tcPr>
          <w:p w14:paraId="3A5C846B" w14:textId="60EC5CB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3 607,02</w:t>
            </w:r>
          </w:p>
        </w:tc>
        <w:tc>
          <w:tcPr>
            <w:tcW w:w="192" w:type="pct"/>
            <w:noWrap/>
            <w:vAlign w:val="center"/>
            <w:hideMark/>
          </w:tcPr>
          <w:p w14:paraId="0A50DD9B" w14:textId="1D5FE32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3 705,52</w:t>
            </w:r>
          </w:p>
        </w:tc>
        <w:tc>
          <w:tcPr>
            <w:tcW w:w="192" w:type="pct"/>
            <w:noWrap/>
            <w:vAlign w:val="center"/>
            <w:hideMark/>
          </w:tcPr>
          <w:p w14:paraId="5B5249E4" w14:textId="4786CBA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3 779,28</w:t>
            </w:r>
          </w:p>
        </w:tc>
        <w:tc>
          <w:tcPr>
            <w:tcW w:w="192" w:type="pct"/>
            <w:noWrap/>
            <w:vAlign w:val="center"/>
            <w:hideMark/>
          </w:tcPr>
          <w:p w14:paraId="7EE98DB6" w14:textId="442E644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3 930,99</w:t>
            </w:r>
          </w:p>
        </w:tc>
        <w:tc>
          <w:tcPr>
            <w:tcW w:w="192" w:type="pct"/>
            <w:noWrap/>
            <w:vAlign w:val="center"/>
            <w:hideMark/>
          </w:tcPr>
          <w:p w14:paraId="60EE6FCF" w14:textId="5AB4525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4 021,56</w:t>
            </w:r>
          </w:p>
        </w:tc>
        <w:tc>
          <w:tcPr>
            <w:tcW w:w="192" w:type="pct"/>
            <w:noWrap/>
            <w:vAlign w:val="center"/>
            <w:hideMark/>
          </w:tcPr>
          <w:p w14:paraId="3644393B" w14:textId="7918562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4 147,01</w:t>
            </w:r>
          </w:p>
        </w:tc>
        <w:tc>
          <w:tcPr>
            <w:tcW w:w="192" w:type="pct"/>
            <w:noWrap/>
            <w:vAlign w:val="center"/>
            <w:hideMark/>
          </w:tcPr>
          <w:p w14:paraId="72546EE3" w14:textId="5F1C0CF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4 276,73</w:t>
            </w:r>
          </w:p>
        </w:tc>
        <w:tc>
          <w:tcPr>
            <w:tcW w:w="192" w:type="pct"/>
            <w:noWrap/>
            <w:vAlign w:val="center"/>
            <w:hideMark/>
          </w:tcPr>
          <w:p w14:paraId="2C2EEE3B" w14:textId="441B870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4 410,12</w:t>
            </w:r>
          </w:p>
        </w:tc>
        <w:tc>
          <w:tcPr>
            <w:tcW w:w="192" w:type="pct"/>
            <w:noWrap/>
            <w:vAlign w:val="center"/>
            <w:hideMark/>
          </w:tcPr>
          <w:p w14:paraId="1F761957" w14:textId="0AEC253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4 548,18</w:t>
            </w:r>
          </w:p>
        </w:tc>
        <w:tc>
          <w:tcPr>
            <w:tcW w:w="192" w:type="pct"/>
            <w:noWrap/>
            <w:vAlign w:val="center"/>
            <w:hideMark/>
          </w:tcPr>
          <w:p w14:paraId="10B6D229" w14:textId="096F64F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4 690,44</w:t>
            </w:r>
          </w:p>
        </w:tc>
        <w:tc>
          <w:tcPr>
            <w:tcW w:w="192" w:type="pct"/>
            <w:noWrap/>
            <w:vAlign w:val="center"/>
            <w:hideMark/>
          </w:tcPr>
          <w:p w14:paraId="50A9212C" w14:textId="0B645F1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4 837,05</w:t>
            </w:r>
          </w:p>
        </w:tc>
        <w:tc>
          <w:tcPr>
            <w:tcW w:w="192" w:type="pct"/>
            <w:noWrap/>
            <w:vAlign w:val="center"/>
            <w:hideMark/>
          </w:tcPr>
          <w:p w14:paraId="036A6A42" w14:textId="2F6320E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4 988,70</w:t>
            </w:r>
          </w:p>
        </w:tc>
        <w:tc>
          <w:tcPr>
            <w:tcW w:w="192" w:type="pct"/>
            <w:noWrap/>
            <w:vAlign w:val="center"/>
            <w:hideMark/>
          </w:tcPr>
          <w:p w14:paraId="247B0E37" w14:textId="4E01570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5 145,16</w:t>
            </w:r>
          </w:p>
        </w:tc>
        <w:tc>
          <w:tcPr>
            <w:tcW w:w="192" w:type="pct"/>
            <w:noWrap/>
            <w:vAlign w:val="center"/>
            <w:hideMark/>
          </w:tcPr>
          <w:p w14:paraId="1FDD1C37" w14:textId="50C6613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5 289,50</w:t>
            </w:r>
          </w:p>
        </w:tc>
        <w:tc>
          <w:tcPr>
            <w:tcW w:w="192" w:type="pct"/>
            <w:noWrap/>
            <w:vAlign w:val="center"/>
            <w:hideMark/>
          </w:tcPr>
          <w:p w14:paraId="0090215B" w14:textId="029F709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5 428,24</w:t>
            </w:r>
          </w:p>
        </w:tc>
        <w:tc>
          <w:tcPr>
            <w:tcW w:w="192" w:type="pct"/>
            <w:noWrap/>
            <w:vAlign w:val="center"/>
            <w:hideMark/>
          </w:tcPr>
          <w:p w14:paraId="345C5C74" w14:textId="231C647D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5 589,42</w:t>
            </w:r>
          </w:p>
        </w:tc>
        <w:tc>
          <w:tcPr>
            <w:tcW w:w="206" w:type="pct"/>
            <w:noWrap/>
            <w:vAlign w:val="center"/>
            <w:hideMark/>
          </w:tcPr>
          <w:p w14:paraId="5653910D" w14:textId="42E13214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5 766,86</w:t>
            </w:r>
          </w:p>
        </w:tc>
      </w:tr>
      <w:tr w:rsidR="00B27899" w:rsidRPr="002F141B" w14:paraId="41FA8662" w14:textId="77777777" w:rsidTr="00B27899">
        <w:trPr>
          <w:trHeight w:val="285"/>
        </w:trPr>
        <w:tc>
          <w:tcPr>
            <w:tcW w:w="195" w:type="pct"/>
            <w:noWrap/>
            <w:vAlign w:val="bottom"/>
            <w:hideMark/>
          </w:tcPr>
          <w:p w14:paraId="46EBCBBD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54" w:type="pct"/>
            <w:vAlign w:val="bottom"/>
            <w:hideMark/>
          </w:tcPr>
          <w:p w14:paraId="5EF3E2E2" w14:textId="77777777" w:rsidR="00B27899" w:rsidRPr="002F141B" w:rsidRDefault="00B27899" w:rsidP="00B2789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2F141B">
              <w:rPr>
                <w:rFonts w:eastAsia="Times New Roman" w:cs="Times New Roman"/>
                <w:color w:val="000000"/>
                <w:sz w:val="22"/>
                <w:lang w:eastAsia="ru-RU"/>
              </w:rPr>
              <w:t>Темп роста тарифа год к году</w:t>
            </w:r>
          </w:p>
        </w:tc>
        <w:tc>
          <w:tcPr>
            <w:tcW w:w="304" w:type="pct"/>
            <w:noWrap/>
            <w:vAlign w:val="center"/>
            <w:hideMark/>
          </w:tcPr>
          <w:p w14:paraId="4D53CE0B" w14:textId="0262810A" w:rsidR="00B27899" w:rsidRPr="002F141B" w:rsidRDefault="00B27899" w:rsidP="00B2789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D14908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3" w:type="pct"/>
            <w:noWrap/>
            <w:vAlign w:val="center"/>
            <w:hideMark/>
          </w:tcPr>
          <w:p w14:paraId="231462F3" w14:textId="5A75AEF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2" w:type="pct"/>
            <w:noWrap/>
            <w:vAlign w:val="center"/>
            <w:hideMark/>
          </w:tcPr>
          <w:p w14:paraId="6024CDC8" w14:textId="4536298F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92" w:type="pct"/>
            <w:noWrap/>
            <w:vAlign w:val="center"/>
            <w:hideMark/>
          </w:tcPr>
          <w:p w14:paraId="7EF752C3" w14:textId="7A8EF50C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1,10</w:t>
            </w:r>
          </w:p>
        </w:tc>
        <w:tc>
          <w:tcPr>
            <w:tcW w:w="192" w:type="pct"/>
            <w:noWrap/>
            <w:vAlign w:val="center"/>
            <w:hideMark/>
          </w:tcPr>
          <w:p w14:paraId="712EEC43" w14:textId="324B9AAA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1,09</w:t>
            </w:r>
          </w:p>
        </w:tc>
        <w:tc>
          <w:tcPr>
            <w:tcW w:w="192" w:type="pct"/>
            <w:noWrap/>
            <w:vAlign w:val="center"/>
            <w:hideMark/>
          </w:tcPr>
          <w:p w14:paraId="302AB60F" w14:textId="59A9D03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1,07</w:t>
            </w:r>
          </w:p>
        </w:tc>
        <w:tc>
          <w:tcPr>
            <w:tcW w:w="192" w:type="pct"/>
            <w:noWrap/>
            <w:vAlign w:val="center"/>
            <w:hideMark/>
          </w:tcPr>
          <w:p w14:paraId="719730B1" w14:textId="6E64BD81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5033EEEF" w14:textId="4E1131C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92" w:type="pct"/>
            <w:noWrap/>
            <w:vAlign w:val="center"/>
            <w:hideMark/>
          </w:tcPr>
          <w:p w14:paraId="736231BE" w14:textId="3EBD41F3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1,04</w:t>
            </w:r>
          </w:p>
        </w:tc>
        <w:tc>
          <w:tcPr>
            <w:tcW w:w="192" w:type="pct"/>
            <w:noWrap/>
            <w:vAlign w:val="center"/>
            <w:hideMark/>
          </w:tcPr>
          <w:p w14:paraId="191B4DF2" w14:textId="47E8DEF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92" w:type="pct"/>
            <w:noWrap/>
            <w:vAlign w:val="center"/>
            <w:hideMark/>
          </w:tcPr>
          <w:p w14:paraId="478A0392" w14:textId="5A7057F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14B7DCE5" w14:textId="451D3E6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6CA20366" w14:textId="4D2F7E1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1E694177" w14:textId="7ECFFEF7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47012ACD" w14:textId="0A96A818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12D3D9A2" w14:textId="3B4C8E5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6450E98D" w14:textId="5CB6B702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0F1CADED" w14:textId="1EB6227B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5A491F8F" w14:textId="062D06B5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424C8F36" w14:textId="7519A9E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192" w:type="pct"/>
            <w:noWrap/>
            <w:vAlign w:val="center"/>
            <w:hideMark/>
          </w:tcPr>
          <w:p w14:paraId="0E1ED16E" w14:textId="0FC3A609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  <w:tc>
          <w:tcPr>
            <w:tcW w:w="206" w:type="pct"/>
            <w:noWrap/>
            <w:vAlign w:val="center"/>
            <w:hideMark/>
          </w:tcPr>
          <w:p w14:paraId="4F550F06" w14:textId="3017AFFE" w:rsidR="00B27899" w:rsidRPr="002F141B" w:rsidRDefault="00B27899" w:rsidP="00B27899">
            <w:pPr>
              <w:spacing w:line="240" w:lineRule="auto"/>
              <w:ind w:left="-113"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B27899">
              <w:rPr>
                <w:rFonts w:eastAsia="Times New Roman" w:cs="Times New Roman"/>
                <w:sz w:val="18"/>
                <w:szCs w:val="18"/>
                <w:lang w:eastAsia="ru-RU"/>
              </w:rPr>
              <w:t>1,03</w:t>
            </w:r>
          </w:p>
        </w:tc>
      </w:tr>
    </w:tbl>
    <w:p w14:paraId="66190C60" w14:textId="77777777" w:rsidR="0094773E" w:rsidRDefault="0094773E">
      <w:pPr>
        <w:spacing w:after="160" w:line="259" w:lineRule="auto"/>
        <w:ind w:firstLine="0"/>
        <w:jc w:val="left"/>
        <w:rPr>
          <w:lang w:eastAsia="ru-RU"/>
        </w:rPr>
      </w:pPr>
    </w:p>
    <w:p w14:paraId="1F7223A8" w14:textId="323CEB3B" w:rsidR="009D72E3" w:rsidRDefault="009D72E3">
      <w:pPr>
        <w:spacing w:after="160" w:line="259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14:paraId="29C850BF" w14:textId="77777777" w:rsidR="00A156FC" w:rsidRDefault="00A156FC" w:rsidP="00E32607">
      <w:pPr>
        <w:rPr>
          <w:lang w:eastAsia="ru-RU"/>
        </w:rPr>
        <w:sectPr w:rsidR="00A156FC" w:rsidSect="00350D94">
          <w:pgSz w:w="23811" w:h="16838" w:orient="landscape" w:code="8"/>
          <w:pgMar w:top="993" w:right="850" w:bottom="1134" w:left="1134" w:header="567" w:footer="567" w:gutter="0"/>
          <w:cols w:space="720"/>
          <w:docGrid w:linePitch="326"/>
        </w:sectPr>
      </w:pPr>
    </w:p>
    <w:p w14:paraId="30A0998E" w14:textId="77777777" w:rsidR="00F23940" w:rsidRDefault="00F23940" w:rsidP="00F23940">
      <w:pPr>
        <w:pStyle w:val="1-"/>
        <w:rPr>
          <w:lang w:bidi="ru-RU"/>
        </w:rPr>
      </w:pPr>
      <w:bookmarkStart w:id="15" w:name="_Toc213802214"/>
      <w:r w:rsidRPr="00F23940">
        <w:rPr>
          <w:lang w:bidi="ru-RU"/>
        </w:rPr>
        <w:lastRenderedPageBreak/>
        <w:t>Тарифно-балансовые расчетные модели теплоснабжения потребителей по каждой единой теплоснабжающей организации</w:t>
      </w:r>
      <w:bookmarkEnd w:id="15"/>
    </w:p>
    <w:p w14:paraId="6B904CAA" w14:textId="6BFB4424" w:rsidR="00F23940" w:rsidRDefault="00C14842" w:rsidP="00F23940">
      <w:pPr>
        <w:rPr>
          <w:lang w:eastAsia="ru-RU" w:bidi="ru-RU"/>
        </w:rPr>
      </w:pPr>
      <w:r w:rsidRPr="00C14842">
        <w:rPr>
          <w:lang w:eastAsia="ru-RU" w:bidi="ru-RU"/>
        </w:rPr>
        <w:t>В г.о. Реутов статусом единой теплоснабжающей организацией наделено ООО</w:t>
      </w:r>
      <w:r w:rsidR="002F141B">
        <w:rPr>
          <w:lang w:eastAsia="ru-RU" w:bidi="ru-RU"/>
        </w:rPr>
        <w:t> </w:t>
      </w:r>
      <w:r w:rsidRPr="00C14842">
        <w:rPr>
          <w:lang w:eastAsia="ru-RU" w:bidi="ru-RU"/>
        </w:rPr>
        <w:t xml:space="preserve">«РСК». </w:t>
      </w:r>
      <w:r w:rsidR="00F23940" w:rsidRPr="00F23940">
        <w:rPr>
          <w:lang w:eastAsia="ru-RU" w:bidi="ru-RU"/>
        </w:rPr>
        <w:t>Тарифно-балансов</w:t>
      </w:r>
      <w:r>
        <w:rPr>
          <w:lang w:eastAsia="ru-RU" w:bidi="ru-RU"/>
        </w:rPr>
        <w:t>ая</w:t>
      </w:r>
      <w:r w:rsidR="00F23940" w:rsidRPr="00F23940">
        <w:rPr>
          <w:lang w:eastAsia="ru-RU" w:bidi="ru-RU"/>
        </w:rPr>
        <w:t xml:space="preserve"> модел</w:t>
      </w:r>
      <w:r>
        <w:rPr>
          <w:lang w:eastAsia="ru-RU" w:bidi="ru-RU"/>
        </w:rPr>
        <w:t>ь</w:t>
      </w:r>
      <w:r w:rsidR="00F23940" w:rsidRPr="00F23940">
        <w:rPr>
          <w:lang w:eastAsia="ru-RU" w:bidi="ru-RU"/>
        </w:rPr>
        <w:t xml:space="preserve"> сформирован</w:t>
      </w:r>
      <w:r>
        <w:rPr>
          <w:lang w:eastAsia="ru-RU" w:bidi="ru-RU"/>
        </w:rPr>
        <w:t>а</w:t>
      </w:r>
      <w:r w:rsidR="00F23940" w:rsidRPr="00F23940">
        <w:rPr>
          <w:lang w:eastAsia="ru-RU" w:bidi="ru-RU"/>
        </w:rPr>
        <w:t xml:space="preserve"> </w:t>
      </w:r>
      <w:r>
        <w:rPr>
          <w:lang w:eastAsia="ru-RU" w:bidi="ru-RU"/>
        </w:rPr>
        <w:t>и</w:t>
      </w:r>
      <w:r w:rsidR="00F23940" w:rsidRPr="00F23940">
        <w:rPr>
          <w:lang w:eastAsia="ru-RU" w:bidi="ru-RU"/>
        </w:rPr>
        <w:t xml:space="preserve"> приведен</w:t>
      </w:r>
      <w:r>
        <w:rPr>
          <w:lang w:eastAsia="ru-RU" w:bidi="ru-RU"/>
        </w:rPr>
        <w:t>а</w:t>
      </w:r>
      <w:r w:rsidR="00F23940" w:rsidRPr="00F23940">
        <w:rPr>
          <w:lang w:eastAsia="ru-RU" w:bidi="ru-RU"/>
        </w:rPr>
        <w:t xml:space="preserve"> </w:t>
      </w:r>
      <w:r w:rsidR="00F23940">
        <w:rPr>
          <w:lang w:eastAsia="ru-RU" w:bidi="ru-RU"/>
        </w:rPr>
        <w:t>в разделе 1 настоящей главы.</w:t>
      </w:r>
    </w:p>
    <w:p w14:paraId="3AF7145C" w14:textId="77777777" w:rsidR="00F23940" w:rsidRPr="00F23940" w:rsidRDefault="00F23940" w:rsidP="00F23940">
      <w:pPr>
        <w:pStyle w:val="1-"/>
        <w:rPr>
          <w:lang w:bidi="ru-RU"/>
        </w:rPr>
      </w:pPr>
      <w:bookmarkStart w:id="16" w:name="_Toc213802215"/>
      <w:r w:rsidRPr="00F23940">
        <w:rPr>
          <w:lang w:bidi="ru-RU"/>
        </w:rPr>
        <w:lastRenderedPageBreak/>
        <w:t>Результаты оценки ценовых (тарифных) последствий реализации проектов схемы теплоснабжения</w:t>
      </w:r>
      <w:bookmarkEnd w:id="16"/>
    </w:p>
    <w:p w14:paraId="5F628A53" w14:textId="7858C12C" w:rsidR="005D6067" w:rsidRPr="005D6067" w:rsidRDefault="005D6067" w:rsidP="005D6067">
      <w:pPr>
        <w:pStyle w:val="2"/>
      </w:pPr>
      <w:bookmarkStart w:id="17" w:name="_Toc209132223"/>
      <w:bookmarkStart w:id="18" w:name="_Toc213802216"/>
      <w:r w:rsidRPr="005D6067">
        <w:rPr>
          <w:lang w:bidi="ru-RU"/>
        </w:rPr>
        <w:t xml:space="preserve">Ценовые последствия для ЕТО-1 </w:t>
      </w:r>
      <w:r w:rsidR="00481C8F">
        <w:rPr>
          <w:lang w:bidi="ru-RU"/>
        </w:rPr>
        <w:t>ООО</w:t>
      </w:r>
      <w:r w:rsidRPr="005D6067">
        <w:rPr>
          <w:lang w:bidi="ru-RU"/>
        </w:rPr>
        <w:t xml:space="preserve"> «</w:t>
      </w:r>
      <w:r w:rsidR="00481C8F">
        <w:rPr>
          <w:lang w:bidi="ru-RU"/>
        </w:rPr>
        <w:t>РСК</w:t>
      </w:r>
      <w:r w:rsidRPr="005D6067">
        <w:rPr>
          <w:lang w:bidi="ru-RU"/>
        </w:rPr>
        <w:t>»</w:t>
      </w:r>
      <w:bookmarkEnd w:id="17"/>
      <w:bookmarkEnd w:id="18"/>
    </w:p>
    <w:p w14:paraId="213645A8" w14:textId="77777777" w:rsidR="00481C8F" w:rsidRPr="0098691D" w:rsidRDefault="00481C8F" w:rsidP="00481C8F">
      <w:r w:rsidRPr="0098691D">
        <w:rPr>
          <w:lang w:eastAsia="ru-RU" w:bidi="ru-RU"/>
        </w:rPr>
        <w:t>На рисунке 1 представлены прогнозн</w:t>
      </w:r>
      <w:r>
        <w:rPr>
          <w:lang w:eastAsia="ru-RU" w:bidi="ru-RU"/>
        </w:rPr>
        <w:t>ый</w:t>
      </w:r>
      <w:r w:rsidRPr="0098691D">
        <w:rPr>
          <w:lang w:eastAsia="ru-RU" w:bidi="ru-RU"/>
        </w:rPr>
        <w:t xml:space="preserve"> </w:t>
      </w:r>
      <w:r>
        <w:rPr>
          <w:lang w:eastAsia="ru-RU" w:bidi="ru-RU"/>
        </w:rPr>
        <w:t>тариф</w:t>
      </w:r>
      <w:r w:rsidRPr="0098691D">
        <w:rPr>
          <w:lang w:eastAsia="ru-RU" w:bidi="ru-RU"/>
        </w:rPr>
        <w:t xml:space="preserve"> на тепловую энергию</w:t>
      </w:r>
      <w:r w:rsidRPr="0098691D">
        <w:rPr>
          <w:lang w:eastAsia="ru-RU" w:bidi="ru-RU"/>
        </w:rPr>
        <w:br/>
        <w:t xml:space="preserve">ЕТО-1 </w:t>
      </w:r>
      <w:r>
        <w:rPr>
          <w:lang w:eastAsia="ru-RU" w:bidi="ru-RU"/>
        </w:rPr>
        <w:t>ООО</w:t>
      </w:r>
      <w:r w:rsidRPr="0098691D">
        <w:rPr>
          <w:lang w:eastAsia="ru-RU" w:bidi="ru-RU"/>
        </w:rPr>
        <w:t xml:space="preserve"> «</w:t>
      </w:r>
      <w:r>
        <w:rPr>
          <w:lang w:eastAsia="ru-RU" w:bidi="ru-RU"/>
        </w:rPr>
        <w:t>РСК</w:t>
      </w:r>
      <w:r w:rsidRPr="0098691D">
        <w:rPr>
          <w:lang w:eastAsia="ru-RU" w:bidi="ru-RU"/>
        </w:rPr>
        <w:t>»</w:t>
      </w:r>
      <w:r w:rsidRPr="0098691D">
        <w:t xml:space="preserve">. Прогноз составлен в ценах соответствующих лет на период до 2044 года. </w:t>
      </w:r>
    </w:p>
    <w:p w14:paraId="3A1AFFE5" w14:textId="77777777" w:rsidR="00481C8F" w:rsidRPr="0032534A" w:rsidRDefault="00481C8F" w:rsidP="00481C8F">
      <w:pPr>
        <w:pStyle w:val="1b"/>
        <w:shd w:val="clear" w:color="auto" w:fill="auto"/>
        <w:ind w:firstLine="0"/>
        <w:jc w:val="both"/>
      </w:pPr>
      <w:r>
        <w:rPr>
          <w:noProof/>
        </w:rPr>
        <w:drawing>
          <wp:inline distT="0" distB="0" distL="0" distR="0" wp14:anchorId="773D6F5B" wp14:editId="3737FF45">
            <wp:extent cx="5962650" cy="4724400"/>
            <wp:effectExtent l="0" t="0" r="0" b="0"/>
            <wp:docPr id="127403488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A8AF7F4C-B218-4191-B02C-B4FDF3CBB7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38D7C112" w14:textId="77777777" w:rsidR="00481C8F" w:rsidRPr="005D2584" w:rsidRDefault="00481C8F" w:rsidP="00481C8F">
      <w:pPr>
        <w:ind w:firstLine="0"/>
        <w:jc w:val="center"/>
        <w:rPr>
          <w:sz w:val="2"/>
          <w:szCs w:val="2"/>
        </w:rPr>
      </w:pPr>
    </w:p>
    <w:p w14:paraId="481690F4" w14:textId="0721B2E3" w:rsidR="00481C8F" w:rsidRPr="005D2584" w:rsidRDefault="00481C8F" w:rsidP="00481C8F">
      <w:pPr>
        <w:pStyle w:val="aff"/>
      </w:pPr>
      <w:bookmarkStart w:id="19" w:name="_Toc213796471"/>
      <w:bookmarkStart w:id="20" w:name="_Toc213802221"/>
      <w:r w:rsidRPr="005D2584">
        <w:t xml:space="preserve">Рисунок </w:t>
      </w:r>
      <w:r w:rsidRPr="005D2584">
        <w:fldChar w:fldCharType="begin"/>
      </w:r>
      <w:r w:rsidRPr="005D2584">
        <w:instrText xml:space="preserve"> SEQ Рисунок \* ARABIC </w:instrText>
      </w:r>
      <w:r w:rsidRPr="005D2584">
        <w:fldChar w:fldCharType="separate"/>
      </w:r>
      <w:r w:rsidR="00F335F4">
        <w:t>1</w:t>
      </w:r>
      <w:r w:rsidRPr="005D2584">
        <w:fldChar w:fldCharType="end"/>
      </w:r>
      <w:r w:rsidRPr="005D2584">
        <w:t xml:space="preserve"> – </w:t>
      </w:r>
      <w:r w:rsidRPr="005D2584">
        <w:rPr>
          <w:lang w:eastAsia="ru-RU" w:bidi="ru-RU"/>
        </w:rPr>
        <w:t xml:space="preserve">Прогнозные цены на тепловую энергию в зоне ЕТО-1 </w:t>
      </w:r>
      <w:r>
        <w:rPr>
          <w:lang w:eastAsia="ru-RU" w:bidi="ru-RU"/>
        </w:rPr>
        <w:t>ООО</w:t>
      </w:r>
      <w:r w:rsidRPr="005D2584">
        <w:rPr>
          <w:lang w:eastAsia="ru-RU" w:bidi="ru-RU"/>
        </w:rPr>
        <w:t xml:space="preserve"> «</w:t>
      </w:r>
      <w:r>
        <w:rPr>
          <w:lang w:eastAsia="ru-RU" w:bidi="ru-RU"/>
        </w:rPr>
        <w:t>РСК</w:t>
      </w:r>
      <w:r w:rsidRPr="005D2584">
        <w:rPr>
          <w:lang w:eastAsia="ru-RU" w:bidi="ru-RU"/>
        </w:rPr>
        <w:t>»</w:t>
      </w:r>
      <w:bookmarkEnd w:id="19"/>
      <w:bookmarkEnd w:id="20"/>
    </w:p>
    <w:p w14:paraId="7B60F710" w14:textId="744D620D" w:rsidR="00481C8F" w:rsidRDefault="00481C8F" w:rsidP="00481C8F">
      <w:pPr>
        <w:spacing w:after="160" w:line="259" w:lineRule="auto"/>
        <w:ind w:firstLine="0"/>
        <w:jc w:val="left"/>
        <w:rPr>
          <w:lang w:eastAsia="ru-RU" w:bidi="ru-RU"/>
        </w:rPr>
      </w:pPr>
      <w:r>
        <w:rPr>
          <w:lang w:eastAsia="ru-RU" w:bidi="ru-RU"/>
        </w:rPr>
        <w:br w:type="page"/>
      </w:r>
    </w:p>
    <w:p w14:paraId="1CC85B9A" w14:textId="77777777" w:rsidR="00481C8F" w:rsidRPr="006C5534" w:rsidRDefault="00481C8F" w:rsidP="00481C8F">
      <w:pPr>
        <w:pStyle w:val="2"/>
        <w:ind w:left="709" w:firstLine="0"/>
        <w:rPr>
          <w:lang w:bidi="ru-RU"/>
        </w:rPr>
      </w:pPr>
      <w:bookmarkStart w:id="21" w:name="_Toc213796465"/>
      <w:bookmarkStart w:id="22" w:name="_Toc213802217"/>
      <w:r w:rsidRPr="006C5534">
        <w:rPr>
          <w:lang w:bidi="ru-RU"/>
        </w:rPr>
        <w:lastRenderedPageBreak/>
        <w:t xml:space="preserve">Ценовые последствия для </w:t>
      </w:r>
      <w:r w:rsidRPr="0073281F">
        <w:rPr>
          <w:lang w:bidi="ru-RU"/>
        </w:rPr>
        <w:t>ОАО «ВПК «НПО машиностроение»</w:t>
      </w:r>
      <w:bookmarkEnd w:id="21"/>
      <w:bookmarkEnd w:id="22"/>
    </w:p>
    <w:p w14:paraId="4D6ED7C5" w14:textId="77777777" w:rsidR="00481C8F" w:rsidRDefault="00481C8F" w:rsidP="00481C8F">
      <w:pPr>
        <w:rPr>
          <w:color w:val="000000"/>
          <w:szCs w:val="24"/>
          <w:highlight w:val="white"/>
          <w:lang w:eastAsia="ru-RU" w:bidi="ru-RU"/>
        </w:rPr>
      </w:pPr>
      <w:r>
        <w:rPr>
          <w:color w:val="000000"/>
          <w:szCs w:val="24"/>
          <w:highlight w:val="white"/>
          <w:lang w:eastAsia="ru-RU" w:bidi="ru-RU"/>
        </w:rPr>
        <w:t xml:space="preserve">На рисунке 2 представлены прогнозные цены на тепловую энергию </w:t>
      </w:r>
      <w:r w:rsidRPr="0073281F">
        <w:rPr>
          <w:color w:val="000000"/>
          <w:szCs w:val="24"/>
          <w:lang w:eastAsia="ru-RU" w:bidi="ru-RU"/>
        </w:rPr>
        <w:t>ОАО «ВПК «НПО машиностроение»</w:t>
      </w:r>
      <w:r>
        <w:rPr>
          <w:color w:val="000000"/>
          <w:szCs w:val="24"/>
          <w:lang w:eastAsia="ru-RU" w:bidi="ru-RU"/>
        </w:rPr>
        <w:t xml:space="preserve"> </w:t>
      </w:r>
      <w:r>
        <w:rPr>
          <w:color w:val="000000"/>
          <w:szCs w:val="24"/>
          <w:highlight w:val="white"/>
          <w:lang w:eastAsia="ru-RU" w:bidi="ru-RU"/>
        </w:rPr>
        <w:t>в ценах соответствующих лет на период до 2044 года.</w:t>
      </w:r>
    </w:p>
    <w:p w14:paraId="30587C94" w14:textId="337C6439" w:rsidR="00481C8F" w:rsidRPr="0032534A" w:rsidRDefault="0043101E" w:rsidP="00481C8F">
      <w:pPr>
        <w:ind w:firstLine="0"/>
        <w:jc w:val="center"/>
        <w:rPr>
          <w:color w:val="000000"/>
          <w:szCs w:val="24"/>
          <w:lang w:eastAsia="ru-RU" w:bidi="ru-RU"/>
        </w:rPr>
      </w:pPr>
      <w:r>
        <w:rPr>
          <w:noProof/>
        </w:rPr>
        <w:drawing>
          <wp:inline distT="0" distB="0" distL="0" distR="0" wp14:anchorId="461DA1C5" wp14:editId="1AB422E7">
            <wp:extent cx="5850255" cy="3979269"/>
            <wp:effectExtent l="0" t="0" r="17145" b="2540"/>
            <wp:docPr id="763001404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A8AF7F4C-B218-4191-B02C-B4FDF3CBB7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53357699" w14:textId="1B4C08D5" w:rsidR="00481C8F" w:rsidRDefault="00481C8F" w:rsidP="00481C8F">
      <w:pPr>
        <w:rPr>
          <w:lang w:eastAsia="ru-RU" w:bidi="ru-RU"/>
        </w:rPr>
      </w:pPr>
      <w:bookmarkStart w:id="23" w:name="_Toc213796472"/>
      <w:bookmarkStart w:id="24" w:name="_Toc213802222"/>
      <w:r w:rsidRPr="0032534A">
        <w:t xml:space="preserve">Рисунок </w:t>
      </w:r>
      <w:fldSimple w:instr=" SEQ Рисунок \* ARABIC ">
        <w:r w:rsidR="00F335F4">
          <w:rPr>
            <w:noProof/>
          </w:rPr>
          <w:t>2</w:t>
        </w:r>
      </w:fldSimple>
      <w:r w:rsidRPr="0032534A">
        <w:t xml:space="preserve"> – </w:t>
      </w:r>
      <w:r w:rsidRPr="0032534A">
        <w:rPr>
          <w:color w:val="000000"/>
          <w:szCs w:val="24"/>
          <w:lang w:eastAsia="ru-RU" w:bidi="ru-RU"/>
        </w:rPr>
        <w:t xml:space="preserve">Прогнозные цены на тепловую энергию </w:t>
      </w:r>
      <w:r w:rsidRPr="0073281F">
        <w:rPr>
          <w:color w:val="000000"/>
          <w:szCs w:val="24"/>
          <w:lang w:eastAsia="ru-RU" w:bidi="ru-RU"/>
        </w:rPr>
        <w:t>ОАО «ВПК «НПО машиностроение»</w:t>
      </w:r>
      <w:bookmarkEnd w:id="23"/>
      <w:bookmarkEnd w:id="24"/>
    </w:p>
    <w:p w14:paraId="616BCDF7" w14:textId="2C175B43" w:rsidR="005D6067" w:rsidRPr="005D6067" w:rsidRDefault="005D6067" w:rsidP="001A1341">
      <w:pPr>
        <w:ind w:firstLine="0"/>
        <w:jc w:val="center"/>
        <w:rPr>
          <w:lang w:eastAsia="ru-RU"/>
        </w:rPr>
      </w:pPr>
      <w:r w:rsidRPr="005D6067">
        <w:br w:type="page"/>
      </w:r>
    </w:p>
    <w:p w14:paraId="5974CA37" w14:textId="71BB38AE" w:rsidR="006F4C61" w:rsidRDefault="004113D7" w:rsidP="004113D7">
      <w:pPr>
        <w:pStyle w:val="1-"/>
      </w:pPr>
      <w:bookmarkStart w:id="25" w:name="_Toc213802218"/>
      <w:r w:rsidRPr="004113D7">
        <w:lastRenderedPageBreak/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  <w:bookmarkEnd w:id="25"/>
    </w:p>
    <w:p w14:paraId="6D0CF85B" w14:textId="16CE90E4" w:rsidR="004113D7" w:rsidRPr="004113D7" w:rsidRDefault="004113D7" w:rsidP="004113D7">
      <w:pPr>
        <w:rPr>
          <w:lang w:eastAsia="ru-RU"/>
        </w:rPr>
      </w:pPr>
      <w:r w:rsidRPr="004113D7">
        <w:rPr>
          <w:lang w:eastAsia="ru-RU"/>
        </w:rPr>
        <w:t xml:space="preserve">Результаты расчета ценовых последствий для потребителей при реализации программ строительства, реконструкции и технического перевооружения систем теплоснабжения представлены в </w:t>
      </w:r>
      <w:r w:rsidR="003231D1">
        <w:rPr>
          <w:lang w:eastAsia="ru-RU"/>
        </w:rPr>
        <w:t>разделе 3</w:t>
      </w:r>
      <w:r w:rsidRPr="004113D7">
        <w:rPr>
          <w:lang w:eastAsia="ru-RU"/>
        </w:rPr>
        <w:t xml:space="preserve"> </w:t>
      </w:r>
      <w:r w:rsidR="003231D1">
        <w:rPr>
          <w:lang w:eastAsia="ru-RU"/>
        </w:rPr>
        <w:t>настоящей Главы</w:t>
      </w:r>
      <w:r w:rsidR="006C050F">
        <w:rPr>
          <w:lang w:eastAsia="ru-RU"/>
        </w:rPr>
        <w:t>.</w:t>
      </w:r>
    </w:p>
    <w:p w14:paraId="4E9B9E1B" w14:textId="77777777" w:rsidR="003231D1" w:rsidRDefault="004113D7" w:rsidP="004113D7">
      <w:pPr>
        <w:rPr>
          <w:lang w:eastAsia="ru-RU"/>
        </w:rPr>
      </w:pPr>
      <w:r w:rsidRPr="004113D7">
        <w:rPr>
          <w:lang w:eastAsia="ru-RU"/>
        </w:rPr>
        <w:t>Согласно полученным результатам анализа развития систем теплоснабжения</w:t>
      </w:r>
      <w:r w:rsidR="003231D1">
        <w:rPr>
          <w:lang w:eastAsia="ru-RU"/>
        </w:rPr>
        <w:t xml:space="preserve"> </w:t>
      </w:r>
      <w:r w:rsidRPr="004113D7">
        <w:rPr>
          <w:lang w:eastAsia="ru-RU"/>
        </w:rPr>
        <w:t>по показателям:</w:t>
      </w:r>
    </w:p>
    <w:p w14:paraId="59B12DE2" w14:textId="77777777" w:rsidR="003231D1" w:rsidRDefault="004113D7" w:rsidP="003231D1">
      <w:pPr>
        <w:pStyle w:val="ad"/>
        <w:numPr>
          <w:ilvl w:val="0"/>
          <w:numId w:val="28"/>
        </w:numPr>
        <w:ind w:left="0" w:firstLine="709"/>
        <w:rPr>
          <w:lang w:eastAsia="ru-RU"/>
        </w:rPr>
      </w:pPr>
      <w:r w:rsidRPr="004113D7">
        <w:rPr>
          <w:lang w:eastAsia="ru-RU"/>
        </w:rPr>
        <w:t>затраты на реализацию мероприятий по строительству, реконструкции и</w:t>
      </w:r>
      <w:r w:rsidR="003231D1">
        <w:rPr>
          <w:lang w:eastAsia="ru-RU"/>
        </w:rPr>
        <w:t xml:space="preserve"> </w:t>
      </w:r>
      <w:r w:rsidRPr="004113D7">
        <w:rPr>
          <w:lang w:eastAsia="ru-RU"/>
        </w:rPr>
        <w:t>техническому перевооружению источников тепловой энергии;</w:t>
      </w:r>
    </w:p>
    <w:p w14:paraId="6D36574F" w14:textId="79ACF246" w:rsidR="003231D1" w:rsidRDefault="003231D1" w:rsidP="003231D1">
      <w:pPr>
        <w:pStyle w:val="ad"/>
        <w:numPr>
          <w:ilvl w:val="0"/>
          <w:numId w:val="28"/>
        </w:numPr>
        <w:ind w:left="0" w:firstLine="709"/>
        <w:rPr>
          <w:lang w:eastAsia="ru-RU"/>
        </w:rPr>
      </w:pPr>
      <w:r>
        <w:rPr>
          <w:lang w:eastAsia="ru-RU"/>
        </w:rPr>
        <w:t>затраты на реализацию мероприятий по строительству и реконструкции тепловых сетей и сооружений на них;</w:t>
      </w:r>
    </w:p>
    <w:p w14:paraId="6896CB68" w14:textId="4856F3CF" w:rsidR="003231D1" w:rsidRDefault="003231D1" w:rsidP="003231D1">
      <w:pPr>
        <w:pStyle w:val="ad"/>
        <w:numPr>
          <w:ilvl w:val="0"/>
          <w:numId w:val="28"/>
        </w:numPr>
        <w:ind w:left="0" w:firstLine="709"/>
        <w:rPr>
          <w:lang w:eastAsia="ru-RU"/>
        </w:rPr>
      </w:pPr>
      <w:r>
        <w:rPr>
          <w:lang w:eastAsia="ru-RU"/>
        </w:rPr>
        <w:t>ценовые последствия реализации мероприятий для потребителей тепловой энергии;</w:t>
      </w:r>
    </w:p>
    <w:p w14:paraId="27CFB6EB" w14:textId="0C5CDDC5" w:rsidR="00D65D0D" w:rsidRDefault="00442F5D" w:rsidP="003231D1">
      <w:pPr>
        <w:rPr>
          <w:lang w:eastAsia="ru-RU"/>
        </w:rPr>
      </w:pPr>
      <w:r>
        <w:rPr>
          <w:lang w:eastAsia="ru-RU"/>
        </w:rPr>
        <w:t>М</w:t>
      </w:r>
      <w:r w:rsidR="003231D1">
        <w:rPr>
          <w:lang w:eastAsia="ru-RU"/>
        </w:rPr>
        <w:t>ожно сделать вывод о том, что выполнение мероприятий является целесообразным</w:t>
      </w:r>
      <w:r w:rsidR="00D65D0D">
        <w:rPr>
          <w:lang w:eastAsia="ru-RU"/>
        </w:rPr>
        <w:t>, при этом прогнозная цена на тепловую энергию для потребителей не будет превышать прогнозную цен</w:t>
      </w:r>
      <w:r w:rsidR="00A16963">
        <w:rPr>
          <w:lang w:eastAsia="ru-RU"/>
        </w:rPr>
        <w:t>у</w:t>
      </w:r>
      <w:r w:rsidR="00D65D0D">
        <w:rPr>
          <w:lang w:eastAsia="ru-RU"/>
        </w:rPr>
        <w:t xml:space="preserve">, рассчитанную по индексу-дефлятору Минэкономразвития </w:t>
      </w:r>
      <w:r w:rsidR="00A16963">
        <w:rPr>
          <w:lang w:eastAsia="ru-RU"/>
        </w:rPr>
        <w:t xml:space="preserve">России </w:t>
      </w:r>
      <w:r w:rsidR="00D65D0D">
        <w:rPr>
          <w:lang w:eastAsia="ru-RU"/>
        </w:rPr>
        <w:t>(МЭР).</w:t>
      </w:r>
    </w:p>
    <w:p w14:paraId="4048496B" w14:textId="7D183B81" w:rsidR="004113D7" w:rsidRDefault="00C14842" w:rsidP="00C14842">
      <w:pPr>
        <w:pStyle w:val="1-"/>
      </w:pPr>
      <w:bookmarkStart w:id="26" w:name="_Toc213802219"/>
      <w:r w:rsidRPr="00C14842">
        <w:lastRenderedPageBreak/>
        <w:t>Описание изменений (фактических данных) в оценке ценовых (тарифных) последствий реализации проектов схемы теплоснабжения</w:t>
      </w:r>
      <w:bookmarkEnd w:id="26"/>
    </w:p>
    <w:p w14:paraId="6D551B0E" w14:textId="0D993E91" w:rsidR="00E758C1" w:rsidRDefault="00C14842" w:rsidP="00C14842">
      <w:pPr>
        <w:rPr>
          <w:lang w:eastAsia="ru-RU"/>
        </w:rPr>
      </w:pPr>
      <w:r>
        <w:rPr>
          <w:lang w:eastAsia="ru-RU"/>
        </w:rPr>
        <w:t xml:space="preserve">На рисунке 3 представлено сравнение </w:t>
      </w:r>
      <w:r w:rsidRPr="00C14842">
        <w:rPr>
          <w:lang w:eastAsia="ru-RU"/>
        </w:rPr>
        <w:t>ценов</w:t>
      </w:r>
      <w:r>
        <w:rPr>
          <w:lang w:eastAsia="ru-RU"/>
        </w:rPr>
        <w:t>ых</w:t>
      </w:r>
      <w:r w:rsidRPr="00C14842">
        <w:rPr>
          <w:lang w:eastAsia="ru-RU"/>
        </w:rPr>
        <w:t xml:space="preserve"> (тарифны</w:t>
      </w:r>
      <w:r>
        <w:rPr>
          <w:lang w:eastAsia="ru-RU"/>
        </w:rPr>
        <w:t>х</w:t>
      </w:r>
      <w:r w:rsidRPr="00C14842">
        <w:rPr>
          <w:lang w:eastAsia="ru-RU"/>
        </w:rPr>
        <w:t>) последстви</w:t>
      </w:r>
      <w:r>
        <w:rPr>
          <w:lang w:eastAsia="ru-RU"/>
        </w:rPr>
        <w:t>й</w:t>
      </w:r>
      <w:r w:rsidRPr="00C14842">
        <w:rPr>
          <w:lang w:eastAsia="ru-RU"/>
        </w:rPr>
        <w:t xml:space="preserve"> </w:t>
      </w:r>
      <w:r>
        <w:rPr>
          <w:lang w:eastAsia="ru-RU"/>
        </w:rPr>
        <w:t>приоритетного варианта развития (</w:t>
      </w:r>
      <w:r w:rsidRPr="00C14842">
        <w:rPr>
          <w:lang w:eastAsia="ru-RU"/>
        </w:rPr>
        <w:t>второй вариант развития, как вариант с наименьшим тарифом</w:t>
      </w:r>
      <w:r>
        <w:rPr>
          <w:lang w:eastAsia="ru-RU"/>
        </w:rPr>
        <w:t>) из ранее разработанной схемы теплоснабжения с разрабатываемым вариантом</w:t>
      </w:r>
      <w:r w:rsidR="00E758C1">
        <w:rPr>
          <w:lang w:eastAsia="ru-RU"/>
        </w:rPr>
        <w:t xml:space="preserve"> для ЕТО-1 ООО «РСК»</w:t>
      </w:r>
      <w:r w:rsidR="006C050F">
        <w:rPr>
          <w:lang w:eastAsia="ru-RU"/>
        </w:rPr>
        <w:t>.</w:t>
      </w:r>
    </w:p>
    <w:p w14:paraId="12A18CF0" w14:textId="49770531" w:rsidR="00C14842" w:rsidRDefault="00E758C1" w:rsidP="00E758C1">
      <w:pPr>
        <w:ind w:firstLine="0"/>
        <w:rPr>
          <w:lang w:eastAsia="ru-RU"/>
        </w:rPr>
      </w:pPr>
      <w:r>
        <w:rPr>
          <w:noProof/>
        </w:rPr>
        <w:drawing>
          <wp:inline distT="0" distB="0" distL="0" distR="0" wp14:anchorId="760EF693" wp14:editId="2E83F333">
            <wp:extent cx="5850255" cy="4191000"/>
            <wp:effectExtent l="0" t="0" r="17145" b="0"/>
            <wp:docPr id="801659249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37F142E0-09C3-7377-40FD-6773927E9C0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1C6E9AA9" w14:textId="678B45F2" w:rsidR="00E758C1" w:rsidRPr="005D6067" w:rsidRDefault="00E758C1" w:rsidP="00E758C1">
      <w:pPr>
        <w:suppressAutoHyphens/>
        <w:spacing w:after="120" w:line="240" w:lineRule="auto"/>
        <w:ind w:firstLine="0"/>
        <w:jc w:val="center"/>
        <w:rPr>
          <w:rFonts w:cs="Times New Roman"/>
          <w:iCs/>
          <w:noProof/>
          <w:szCs w:val="26"/>
        </w:rPr>
      </w:pPr>
      <w:bookmarkStart w:id="27" w:name="_Toc209132566"/>
      <w:bookmarkStart w:id="28" w:name="_Toc213802223"/>
      <w:r w:rsidRPr="005D6067">
        <w:rPr>
          <w:rFonts w:cs="Times New Roman"/>
          <w:iCs/>
          <w:noProof/>
          <w:szCs w:val="26"/>
        </w:rPr>
        <w:t xml:space="preserve">Рисунок </w:t>
      </w:r>
      <w:r w:rsidRPr="005D6067">
        <w:rPr>
          <w:rFonts w:cs="Times New Roman"/>
          <w:iCs/>
          <w:noProof/>
          <w:szCs w:val="26"/>
        </w:rPr>
        <w:fldChar w:fldCharType="begin"/>
      </w:r>
      <w:r w:rsidRPr="005D6067">
        <w:rPr>
          <w:rFonts w:cs="Times New Roman"/>
          <w:iCs/>
          <w:noProof/>
          <w:szCs w:val="26"/>
        </w:rPr>
        <w:instrText xml:space="preserve"> SEQ Рисунок \* ARABIC </w:instrText>
      </w:r>
      <w:r w:rsidRPr="005D6067">
        <w:rPr>
          <w:rFonts w:cs="Times New Roman"/>
          <w:iCs/>
          <w:noProof/>
          <w:szCs w:val="26"/>
        </w:rPr>
        <w:fldChar w:fldCharType="separate"/>
      </w:r>
      <w:r w:rsidR="00F335F4">
        <w:rPr>
          <w:rFonts w:cs="Times New Roman"/>
          <w:iCs/>
          <w:noProof/>
          <w:szCs w:val="26"/>
        </w:rPr>
        <w:t>3</w:t>
      </w:r>
      <w:r w:rsidRPr="005D6067">
        <w:rPr>
          <w:rFonts w:cs="Times New Roman"/>
          <w:iCs/>
          <w:noProof/>
          <w:szCs w:val="26"/>
        </w:rPr>
        <w:fldChar w:fldCharType="end"/>
      </w:r>
      <w:r w:rsidRPr="005D6067">
        <w:rPr>
          <w:rFonts w:cs="Times New Roman"/>
          <w:iCs/>
          <w:noProof/>
          <w:szCs w:val="26"/>
        </w:rPr>
        <w:t xml:space="preserve"> – </w:t>
      </w:r>
      <w:r>
        <w:rPr>
          <w:rFonts w:cs="Times New Roman"/>
          <w:iCs/>
          <w:noProof/>
          <w:szCs w:val="26"/>
          <w:lang w:eastAsia="ru-RU" w:bidi="ru-RU"/>
        </w:rPr>
        <w:t>Сравнение тарифа</w:t>
      </w:r>
      <w:r w:rsidRPr="005D6067">
        <w:rPr>
          <w:rFonts w:cs="Times New Roman"/>
          <w:iCs/>
          <w:noProof/>
          <w:szCs w:val="26"/>
          <w:lang w:eastAsia="ru-RU" w:bidi="ru-RU"/>
        </w:rPr>
        <w:t xml:space="preserve"> на тепловую энергию ЕТО-1 </w:t>
      </w:r>
      <w:r w:rsidR="00A10D8D">
        <w:rPr>
          <w:rFonts w:cs="Times New Roman"/>
          <w:iCs/>
          <w:noProof/>
          <w:szCs w:val="26"/>
          <w:lang w:eastAsia="ru-RU" w:bidi="ru-RU"/>
        </w:rPr>
        <w:t>ООО</w:t>
      </w:r>
      <w:r w:rsidRPr="005D6067">
        <w:rPr>
          <w:rFonts w:cs="Times New Roman"/>
          <w:iCs/>
          <w:noProof/>
          <w:szCs w:val="26"/>
          <w:lang w:eastAsia="ru-RU" w:bidi="ru-RU"/>
        </w:rPr>
        <w:t xml:space="preserve"> «</w:t>
      </w:r>
      <w:r w:rsidR="00A10D8D">
        <w:rPr>
          <w:rFonts w:cs="Times New Roman"/>
          <w:iCs/>
          <w:noProof/>
          <w:szCs w:val="26"/>
          <w:lang w:eastAsia="ru-RU" w:bidi="ru-RU"/>
        </w:rPr>
        <w:t>РСК</w:t>
      </w:r>
      <w:r w:rsidRPr="005D6067">
        <w:rPr>
          <w:rFonts w:cs="Times New Roman"/>
          <w:iCs/>
          <w:noProof/>
          <w:szCs w:val="26"/>
          <w:lang w:eastAsia="ru-RU" w:bidi="ru-RU"/>
        </w:rPr>
        <w:t>»</w:t>
      </w:r>
      <w:bookmarkEnd w:id="27"/>
      <w:bookmarkEnd w:id="28"/>
    </w:p>
    <w:p w14:paraId="5A3000E3" w14:textId="77777777" w:rsidR="00E758C1" w:rsidRDefault="00E758C1" w:rsidP="00E758C1">
      <w:pPr>
        <w:ind w:firstLine="0"/>
        <w:jc w:val="center"/>
      </w:pPr>
    </w:p>
    <w:p w14:paraId="3FA3DBFE" w14:textId="25B94295" w:rsidR="00E758C1" w:rsidRPr="00C14842" w:rsidRDefault="00BC6ADC" w:rsidP="00BC6ADC">
      <w:pPr>
        <w:rPr>
          <w:lang w:eastAsia="ru-RU"/>
        </w:rPr>
      </w:pPr>
      <w:r w:rsidRPr="00442F5D">
        <w:rPr>
          <w:lang w:eastAsia="ru-RU"/>
        </w:rPr>
        <w:t>Изменения в тарифных последствиях связаны с изменениями в мастер-плане разрабатываемой схемы теплоснабжения</w:t>
      </w:r>
      <w:r w:rsidR="00481C8F" w:rsidRPr="00442F5D">
        <w:rPr>
          <w:lang w:eastAsia="ru-RU"/>
        </w:rPr>
        <w:t>.</w:t>
      </w:r>
    </w:p>
    <w:sectPr w:rsidR="00E758C1" w:rsidRPr="00C14842" w:rsidSect="00350D94">
      <w:pgSz w:w="11907" w:h="16840" w:code="9"/>
      <w:pgMar w:top="850" w:right="993" w:bottom="170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F3150" w14:textId="77777777" w:rsidR="00E10563" w:rsidRDefault="00E10563" w:rsidP="0058215D">
      <w:pPr>
        <w:spacing w:line="240" w:lineRule="auto"/>
      </w:pPr>
      <w:r>
        <w:separator/>
      </w:r>
    </w:p>
  </w:endnote>
  <w:endnote w:type="continuationSeparator" w:id="0">
    <w:p w14:paraId="5E79CDE7" w14:textId="77777777" w:rsidR="00E10563" w:rsidRDefault="00E10563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DF538" w14:textId="77777777" w:rsidR="00951844" w:rsidRDefault="00951844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E73F" w14:textId="77777777" w:rsidR="00951844" w:rsidRPr="004E5EF7" w:rsidRDefault="00951844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8B6F3" w14:textId="77777777" w:rsidR="0094773E" w:rsidRDefault="0094773E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8F6796" w14:textId="77777777" w:rsidR="0094773E" w:rsidRDefault="0094773E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1088879952"/>
      <w:docPartObj>
        <w:docPartGallery w:val="Page Numbers (Bottom of Page)"/>
        <w:docPartUnique/>
      </w:docPartObj>
    </w:sdtPr>
    <w:sdtEndPr/>
    <w:sdtContent>
      <w:p w14:paraId="30A649C0" w14:textId="77777777" w:rsidR="0094773E" w:rsidRDefault="0094773E" w:rsidP="009E715E">
        <w:pPr>
          <w:tabs>
            <w:tab w:val="center" w:pos="4677"/>
            <w:tab w:val="right" w:pos="9355"/>
          </w:tabs>
          <w:spacing w:line="240" w:lineRule="auto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3BEB6" w14:textId="77777777" w:rsidR="0094773E" w:rsidRDefault="0094773E">
    <w:pPr>
      <w:pStyle w:val="a9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6771C" w14:textId="77777777" w:rsidR="00951844" w:rsidRDefault="00951844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B844417" w14:textId="77777777" w:rsidR="00951844" w:rsidRDefault="00951844">
    <w:pPr>
      <w:pStyle w:val="a9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2A1B2045" w:rsidR="00951844" w:rsidRDefault="00951844" w:rsidP="009E715E">
        <w:pPr>
          <w:tabs>
            <w:tab w:val="center" w:pos="4677"/>
            <w:tab w:val="right" w:pos="9355"/>
          </w:tabs>
          <w:spacing w:line="240" w:lineRule="auto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EA4">
          <w:rPr>
            <w:noProof/>
          </w:rPr>
          <w:t>21</w:t>
        </w:r>
        <w: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95A6" w14:textId="77777777" w:rsidR="00951844" w:rsidRDefault="00951844">
    <w:pPr>
      <w:pStyle w:val="a9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3A37" w14:textId="77777777" w:rsidR="00E10563" w:rsidRDefault="00E10563" w:rsidP="0058215D">
      <w:pPr>
        <w:spacing w:line="240" w:lineRule="auto"/>
      </w:pPr>
      <w:r>
        <w:separator/>
      </w:r>
    </w:p>
  </w:footnote>
  <w:footnote w:type="continuationSeparator" w:id="0">
    <w:p w14:paraId="3A8DA31F" w14:textId="77777777" w:rsidR="00E10563" w:rsidRDefault="00E10563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15F0" w14:textId="77777777" w:rsidR="00951844" w:rsidRDefault="00951844">
    <w:pPr>
      <w:tabs>
        <w:tab w:val="center" w:pos="4677"/>
        <w:tab w:val="right" w:pos="9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F7359" w14:textId="77777777" w:rsidR="0094773E" w:rsidRPr="0099766C" w:rsidRDefault="0094773E" w:rsidP="0099766C">
    <w:pPr>
      <w:pStyle w:val="a7"/>
    </w:pPr>
    <w:r w:rsidRPr="0099766C">
      <w:t>Общество с ограниченной ответственностью «ЭТС-Проект»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D76E6" w14:textId="77777777" w:rsidR="0094773E" w:rsidRDefault="0094773E">
    <w:pPr>
      <w:pBdr>
        <w:bottom w:val="single" w:sz="4" w:space="0" w:color="000000"/>
      </w:pBdr>
      <w:spacing w:before="120"/>
      <w:ind w:right="227"/>
      <w:jc w:val="center"/>
    </w:pPr>
    <w:r>
      <w:rPr>
        <w:i/>
      </w:rPr>
      <w:t>Общество с ограниченной ответственностью «ЭТС-Проект»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B1FEF" w14:textId="259F6999" w:rsidR="00951844" w:rsidRPr="0099766C" w:rsidRDefault="00951844" w:rsidP="0099766C">
    <w:pPr>
      <w:pStyle w:val="a7"/>
    </w:pPr>
    <w:r w:rsidRPr="0099766C">
      <w:t>Общество с ограниченной ответственностью «ЭТС-Проект»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ADC2" w14:textId="77777777" w:rsidR="00951844" w:rsidRDefault="00951844">
    <w:pPr>
      <w:pBdr>
        <w:bottom w:val="single" w:sz="4" w:space="0" w:color="000000"/>
      </w:pBdr>
      <w:spacing w:before="120"/>
      <w:ind w:right="227"/>
      <w:jc w:val="center"/>
    </w:pPr>
    <w:r>
      <w:rPr>
        <w:i/>
      </w:rP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92FC5"/>
    <w:multiLevelType w:val="multilevel"/>
    <w:tmpl w:val="C1EAE55A"/>
    <w:lvl w:ilvl="0">
      <w:start w:val="1"/>
      <w:numFmt w:val="decimal"/>
      <w:lvlText w:val="14.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57597D"/>
    <w:multiLevelType w:val="multilevel"/>
    <w:tmpl w:val="57DE791A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" w15:restartNumberingAfterBreak="0">
    <w:nsid w:val="15935E58"/>
    <w:multiLevelType w:val="multilevel"/>
    <w:tmpl w:val="BA90ABE8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724E39"/>
    <w:multiLevelType w:val="multilevel"/>
    <w:tmpl w:val="62B67E82"/>
    <w:lvl w:ilvl="0">
      <w:start w:val="1"/>
      <w:numFmt w:val="decimal"/>
      <w:lvlText w:val="14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8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C16051"/>
    <w:multiLevelType w:val="hybridMultilevel"/>
    <w:tmpl w:val="B52C0490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F551D0F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16B0FF6"/>
    <w:multiLevelType w:val="multilevel"/>
    <w:tmpl w:val="F372DC30"/>
    <w:lvl w:ilvl="0">
      <w:start w:val="2"/>
      <w:numFmt w:val="decimal"/>
      <w:lvlText w:val="14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8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AD7D67"/>
    <w:multiLevelType w:val="multilevel"/>
    <w:tmpl w:val="56F8CA3E"/>
    <w:lvl w:ilvl="0">
      <w:start w:val="1"/>
      <w:numFmt w:val="decimal"/>
      <w:pStyle w:val="a0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8" w15:restartNumberingAfterBreak="0">
    <w:nsid w:val="34CA7572"/>
    <w:multiLevelType w:val="hybridMultilevel"/>
    <w:tmpl w:val="F9EEE25C"/>
    <w:lvl w:ilvl="0" w:tplc="80E08E2E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C804047"/>
    <w:multiLevelType w:val="hybridMultilevel"/>
    <w:tmpl w:val="419A4526"/>
    <w:lvl w:ilvl="0" w:tplc="FC421EC8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C8625DF"/>
    <w:multiLevelType w:val="multilevel"/>
    <w:tmpl w:val="08B8D7E2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89D612F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94D5FEC"/>
    <w:multiLevelType w:val="hybridMultilevel"/>
    <w:tmpl w:val="4C6E94AC"/>
    <w:lvl w:ilvl="0" w:tplc="0690336A">
      <w:start w:val="1"/>
      <w:numFmt w:val="bullet"/>
      <w:lvlText w:val="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A2E0A68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A6E301D"/>
    <w:multiLevelType w:val="hybridMultilevel"/>
    <w:tmpl w:val="EC540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CA63DF9"/>
    <w:multiLevelType w:val="hybridMultilevel"/>
    <w:tmpl w:val="2D16FD2E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93E8734">
      <w:numFmt w:val="bullet"/>
      <w:lvlText w:val="·"/>
      <w:lvlJc w:val="left"/>
      <w:pPr>
        <w:ind w:left="249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EF6020C"/>
    <w:multiLevelType w:val="multilevel"/>
    <w:tmpl w:val="1020EAEA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1D51CB4"/>
    <w:multiLevelType w:val="hybridMultilevel"/>
    <w:tmpl w:val="436251CE"/>
    <w:lvl w:ilvl="0" w:tplc="E0B0543E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2560712"/>
    <w:multiLevelType w:val="hybridMultilevel"/>
    <w:tmpl w:val="752A27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FD8A2FE">
      <w:numFmt w:val="bullet"/>
      <w:lvlText w:val="•"/>
      <w:lvlJc w:val="left"/>
      <w:pPr>
        <w:ind w:left="249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4760C20"/>
    <w:multiLevelType w:val="hybridMultilevel"/>
    <w:tmpl w:val="9766CBCC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5590622"/>
    <w:multiLevelType w:val="multilevel"/>
    <w:tmpl w:val="08B8D7E2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8BC67EF"/>
    <w:multiLevelType w:val="hybridMultilevel"/>
    <w:tmpl w:val="2DEE74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5D2767"/>
    <w:multiLevelType w:val="multilevel"/>
    <w:tmpl w:val="728605CA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992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23" w15:restartNumberingAfterBreak="0">
    <w:nsid w:val="5D2C1D46"/>
    <w:multiLevelType w:val="hybridMultilevel"/>
    <w:tmpl w:val="93E06224"/>
    <w:lvl w:ilvl="0" w:tplc="73DC5A58">
      <w:start w:val="2"/>
      <w:numFmt w:val="decimal"/>
      <w:lvlText w:val="14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plc="5EE4AA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EE78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2AA9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882E95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1C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CF228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3E44A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F5691F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626869D5"/>
    <w:multiLevelType w:val="multilevel"/>
    <w:tmpl w:val="D716FB6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B097814"/>
    <w:multiLevelType w:val="hybridMultilevel"/>
    <w:tmpl w:val="FE36E5AC"/>
    <w:lvl w:ilvl="0" w:tplc="06903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582CB0"/>
    <w:multiLevelType w:val="multilevel"/>
    <w:tmpl w:val="29D42C5C"/>
    <w:lvl w:ilvl="0">
      <w:start w:val="2"/>
      <w:numFmt w:val="decimal"/>
      <w:lvlText w:val="12.1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8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E414C3"/>
    <w:multiLevelType w:val="hybridMultilevel"/>
    <w:tmpl w:val="802EEB64"/>
    <w:lvl w:ilvl="0" w:tplc="E476022E">
      <w:numFmt w:val="bullet"/>
      <w:lvlText w:val="-"/>
      <w:lvlJc w:val="left"/>
      <w:pPr>
        <w:ind w:left="124" w:hanging="9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EEBC49C6">
      <w:numFmt w:val="bullet"/>
      <w:lvlText w:val="-"/>
      <w:lvlJc w:val="left"/>
      <w:pPr>
        <w:ind w:left="235" w:hanging="9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2" w:tplc="8A50A92E">
      <w:numFmt w:val="bullet"/>
      <w:lvlText w:val="•"/>
      <w:lvlJc w:val="left"/>
      <w:pPr>
        <w:ind w:left="414" w:hanging="96"/>
      </w:pPr>
      <w:rPr>
        <w:rFonts w:hint="default"/>
        <w:lang w:val="ru-RU" w:eastAsia="en-US" w:bidi="ar-SA"/>
      </w:rPr>
    </w:lvl>
    <w:lvl w:ilvl="3" w:tplc="C32AAE34">
      <w:numFmt w:val="bullet"/>
      <w:lvlText w:val="•"/>
      <w:lvlJc w:val="left"/>
      <w:pPr>
        <w:ind w:left="588" w:hanging="96"/>
      </w:pPr>
      <w:rPr>
        <w:rFonts w:hint="default"/>
        <w:lang w:val="ru-RU" w:eastAsia="en-US" w:bidi="ar-SA"/>
      </w:rPr>
    </w:lvl>
    <w:lvl w:ilvl="4" w:tplc="A08EF41C">
      <w:numFmt w:val="bullet"/>
      <w:lvlText w:val="•"/>
      <w:lvlJc w:val="left"/>
      <w:pPr>
        <w:ind w:left="763" w:hanging="96"/>
      </w:pPr>
      <w:rPr>
        <w:rFonts w:hint="default"/>
        <w:lang w:val="ru-RU" w:eastAsia="en-US" w:bidi="ar-SA"/>
      </w:rPr>
    </w:lvl>
    <w:lvl w:ilvl="5" w:tplc="6DB2E242">
      <w:numFmt w:val="bullet"/>
      <w:lvlText w:val="•"/>
      <w:lvlJc w:val="left"/>
      <w:pPr>
        <w:ind w:left="937" w:hanging="96"/>
      </w:pPr>
      <w:rPr>
        <w:rFonts w:hint="default"/>
        <w:lang w:val="ru-RU" w:eastAsia="en-US" w:bidi="ar-SA"/>
      </w:rPr>
    </w:lvl>
    <w:lvl w:ilvl="6" w:tplc="8BFCB63A">
      <w:numFmt w:val="bullet"/>
      <w:lvlText w:val="•"/>
      <w:lvlJc w:val="left"/>
      <w:pPr>
        <w:ind w:left="1112" w:hanging="96"/>
      </w:pPr>
      <w:rPr>
        <w:rFonts w:hint="default"/>
        <w:lang w:val="ru-RU" w:eastAsia="en-US" w:bidi="ar-SA"/>
      </w:rPr>
    </w:lvl>
    <w:lvl w:ilvl="7" w:tplc="74B49188">
      <w:numFmt w:val="bullet"/>
      <w:lvlText w:val="•"/>
      <w:lvlJc w:val="left"/>
      <w:pPr>
        <w:ind w:left="1286" w:hanging="96"/>
      </w:pPr>
      <w:rPr>
        <w:rFonts w:hint="default"/>
        <w:lang w:val="ru-RU" w:eastAsia="en-US" w:bidi="ar-SA"/>
      </w:rPr>
    </w:lvl>
    <w:lvl w:ilvl="8" w:tplc="BA1C7422">
      <w:numFmt w:val="bullet"/>
      <w:lvlText w:val="•"/>
      <w:lvlJc w:val="left"/>
      <w:pPr>
        <w:ind w:left="1461" w:hanging="96"/>
      </w:pPr>
      <w:rPr>
        <w:rFonts w:hint="default"/>
        <w:lang w:val="ru-RU" w:eastAsia="en-US" w:bidi="ar-SA"/>
      </w:rPr>
    </w:lvl>
  </w:abstractNum>
  <w:abstractNum w:abstractNumId="28" w15:restartNumberingAfterBreak="0">
    <w:nsid w:val="6F881596"/>
    <w:multiLevelType w:val="hybridMultilevel"/>
    <w:tmpl w:val="A9D612AA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6C1E9C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914DA0"/>
    <w:multiLevelType w:val="hybridMultilevel"/>
    <w:tmpl w:val="80141D24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3E3EEF"/>
    <w:multiLevelType w:val="hybridMultilevel"/>
    <w:tmpl w:val="22BAB9EE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9AF78BF"/>
    <w:multiLevelType w:val="hybridMultilevel"/>
    <w:tmpl w:val="7AD4750C"/>
    <w:lvl w:ilvl="0" w:tplc="DD20C9F8">
      <w:start w:val="1"/>
      <w:numFmt w:val="bullet"/>
      <w:pStyle w:val="a1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84137253">
    <w:abstractNumId w:val="22"/>
  </w:num>
  <w:num w:numId="2" w16cid:durableId="1616059488">
    <w:abstractNumId w:val="32"/>
  </w:num>
  <w:num w:numId="3" w16cid:durableId="451871503">
    <w:abstractNumId w:val="7"/>
  </w:num>
  <w:num w:numId="4" w16cid:durableId="1297956507">
    <w:abstractNumId w:val="2"/>
    <w:lvlOverride w:ilvl="0">
      <w:lvl w:ilvl="0">
        <w:start w:val="1"/>
        <w:numFmt w:val="decimal"/>
        <w:pStyle w:val="a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1963269083">
    <w:abstractNumId w:val="16"/>
  </w:num>
  <w:num w:numId="6" w16cid:durableId="1957910605">
    <w:abstractNumId w:val="20"/>
  </w:num>
  <w:num w:numId="7" w16cid:durableId="1403064241">
    <w:abstractNumId w:val="10"/>
  </w:num>
  <w:num w:numId="8" w16cid:durableId="2010133154">
    <w:abstractNumId w:val="29"/>
  </w:num>
  <w:num w:numId="9" w16cid:durableId="1038091362">
    <w:abstractNumId w:val="13"/>
  </w:num>
  <w:num w:numId="10" w16cid:durableId="1572159963">
    <w:abstractNumId w:val="5"/>
  </w:num>
  <w:num w:numId="11" w16cid:durableId="1536498298">
    <w:abstractNumId w:val="11"/>
  </w:num>
  <w:num w:numId="12" w16cid:durableId="352462726">
    <w:abstractNumId w:val="17"/>
  </w:num>
  <w:num w:numId="13" w16cid:durableId="9071733">
    <w:abstractNumId w:val="14"/>
  </w:num>
  <w:num w:numId="14" w16cid:durableId="89666460">
    <w:abstractNumId w:val="8"/>
  </w:num>
  <w:num w:numId="15" w16cid:durableId="1921132703">
    <w:abstractNumId w:val="12"/>
  </w:num>
  <w:num w:numId="16" w16cid:durableId="1065226887">
    <w:abstractNumId w:val="19"/>
  </w:num>
  <w:num w:numId="17" w16cid:durableId="1410613947">
    <w:abstractNumId w:val="9"/>
  </w:num>
  <w:num w:numId="18" w16cid:durableId="1758280627">
    <w:abstractNumId w:val="25"/>
  </w:num>
  <w:num w:numId="19" w16cid:durableId="2072774225">
    <w:abstractNumId w:val="27"/>
  </w:num>
  <w:num w:numId="20" w16cid:durableId="216207408">
    <w:abstractNumId w:val="1"/>
  </w:num>
  <w:num w:numId="21" w16cid:durableId="265114642">
    <w:abstractNumId w:val="4"/>
  </w:num>
  <w:num w:numId="22" w16cid:durableId="1278295603">
    <w:abstractNumId w:val="31"/>
  </w:num>
  <w:num w:numId="23" w16cid:durableId="1443068201">
    <w:abstractNumId w:val="15"/>
  </w:num>
  <w:num w:numId="24" w16cid:durableId="1922636771">
    <w:abstractNumId w:val="18"/>
  </w:num>
  <w:num w:numId="25" w16cid:durableId="2059550457">
    <w:abstractNumId w:val="28"/>
  </w:num>
  <w:num w:numId="26" w16cid:durableId="41947330">
    <w:abstractNumId w:val="21"/>
  </w:num>
  <w:num w:numId="27" w16cid:durableId="606348546">
    <w:abstractNumId w:val="23"/>
  </w:num>
  <w:num w:numId="28" w16cid:durableId="1382560019">
    <w:abstractNumId w:val="30"/>
  </w:num>
  <w:num w:numId="29" w16cid:durableId="1414862741">
    <w:abstractNumId w:val="0"/>
  </w:num>
  <w:num w:numId="30" w16cid:durableId="658311932">
    <w:abstractNumId w:val="3"/>
  </w:num>
  <w:num w:numId="31" w16cid:durableId="1361392684">
    <w:abstractNumId w:val="24"/>
  </w:num>
  <w:num w:numId="32" w16cid:durableId="747113941">
    <w:abstractNumId w:val="6"/>
  </w:num>
  <w:num w:numId="33" w16cid:durableId="118690623">
    <w:abstractNumId w:val="26"/>
  </w:num>
  <w:num w:numId="34" w16cid:durableId="1877621776">
    <w:abstractNumId w:val="22"/>
  </w:num>
  <w:num w:numId="35" w16cid:durableId="13390430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46778970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15D"/>
    <w:rsid w:val="0000400B"/>
    <w:rsid w:val="000052B1"/>
    <w:rsid w:val="000125F7"/>
    <w:rsid w:val="00021948"/>
    <w:rsid w:val="00024A54"/>
    <w:rsid w:val="00046F8A"/>
    <w:rsid w:val="00050E9C"/>
    <w:rsid w:val="00052960"/>
    <w:rsid w:val="00054E22"/>
    <w:rsid w:val="00065C6F"/>
    <w:rsid w:val="00066E70"/>
    <w:rsid w:val="000671A7"/>
    <w:rsid w:val="000721DD"/>
    <w:rsid w:val="000767D0"/>
    <w:rsid w:val="000776BD"/>
    <w:rsid w:val="0008024F"/>
    <w:rsid w:val="000936FC"/>
    <w:rsid w:val="00095002"/>
    <w:rsid w:val="000956BF"/>
    <w:rsid w:val="00096B5C"/>
    <w:rsid w:val="000A57E8"/>
    <w:rsid w:val="000A69AB"/>
    <w:rsid w:val="000B2816"/>
    <w:rsid w:val="000B53C1"/>
    <w:rsid w:val="000C0CD6"/>
    <w:rsid w:val="000C4614"/>
    <w:rsid w:val="000D0CDC"/>
    <w:rsid w:val="000D1BFD"/>
    <w:rsid w:val="000D3EA0"/>
    <w:rsid w:val="000D4A7A"/>
    <w:rsid w:val="000D6C57"/>
    <w:rsid w:val="000F3430"/>
    <w:rsid w:val="001108FC"/>
    <w:rsid w:val="00112EB6"/>
    <w:rsid w:val="00135B41"/>
    <w:rsid w:val="00136B73"/>
    <w:rsid w:val="00136C7D"/>
    <w:rsid w:val="001451E1"/>
    <w:rsid w:val="00153997"/>
    <w:rsid w:val="00175FDD"/>
    <w:rsid w:val="001824C7"/>
    <w:rsid w:val="00183CA8"/>
    <w:rsid w:val="00192592"/>
    <w:rsid w:val="001A0A5A"/>
    <w:rsid w:val="001A1341"/>
    <w:rsid w:val="001A3E1A"/>
    <w:rsid w:val="001A3EC3"/>
    <w:rsid w:val="001B0537"/>
    <w:rsid w:val="001B3564"/>
    <w:rsid w:val="001C0BE7"/>
    <w:rsid w:val="001C6CDB"/>
    <w:rsid w:val="001D498D"/>
    <w:rsid w:val="001E470E"/>
    <w:rsid w:val="001F3C3E"/>
    <w:rsid w:val="001F551F"/>
    <w:rsid w:val="001F63AB"/>
    <w:rsid w:val="00206169"/>
    <w:rsid w:val="002100AE"/>
    <w:rsid w:val="002115DC"/>
    <w:rsid w:val="00212975"/>
    <w:rsid w:val="00216E36"/>
    <w:rsid w:val="00232C25"/>
    <w:rsid w:val="00251414"/>
    <w:rsid w:val="00266898"/>
    <w:rsid w:val="00266C27"/>
    <w:rsid w:val="00270C0E"/>
    <w:rsid w:val="00271AD4"/>
    <w:rsid w:val="002743AB"/>
    <w:rsid w:val="002746CB"/>
    <w:rsid w:val="002753E7"/>
    <w:rsid w:val="00275C9C"/>
    <w:rsid w:val="00277619"/>
    <w:rsid w:val="002806B8"/>
    <w:rsid w:val="0028564B"/>
    <w:rsid w:val="002862CD"/>
    <w:rsid w:val="002909F1"/>
    <w:rsid w:val="0029280D"/>
    <w:rsid w:val="002936A4"/>
    <w:rsid w:val="002939E2"/>
    <w:rsid w:val="002A19C9"/>
    <w:rsid w:val="002A3E07"/>
    <w:rsid w:val="002B4F42"/>
    <w:rsid w:val="002C200E"/>
    <w:rsid w:val="002C4432"/>
    <w:rsid w:val="002C523A"/>
    <w:rsid w:val="002D2826"/>
    <w:rsid w:val="002D36E9"/>
    <w:rsid w:val="002E52E2"/>
    <w:rsid w:val="002F141B"/>
    <w:rsid w:val="00305EC4"/>
    <w:rsid w:val="00305F9B"/>
    <w:rsid w:val="00311EA5"/>
    <w:rsid w:val="00322399"/>
    <w:rsid w:val="003231D1"/>
    <w:rsid w:val="0032534A"/>
    <w:rsid w:val="00325943"/>
    <w:rsid w:val="0032715B"/>
    <w:rsid w:val="00330713"/>
    <w:rsid w:val="00330A10"/>
    <w:rsid w:val="00330EA5"/>
    <w:rsid w:val="00331C64"/>
    <w:rsid w:val="003346D1"/>
    <w:rsid w:val="00335323"/>
    <w:rsid w:val="00342DD6"/>
    <w:rsid w:val="00350D94"/>
    <w:rsid w:val="00352879"/>
    <w:rsid w:val="003578A7"/>
    <w:rsid w:val="00382E9A"/>
    <w:rsid w:val="00384279"/>
    <w:rsid w:val="003858AB"/>
    <w:rsid w:val="0038614E"/>
    <w:rsid w:val="003908A7"/>
    <w:rsid w:val="00390A3D"/>
    <w:rsid w:val="003A0299"/>
    <w:rsid w:val="003A36A3"/>
    <w:rsid w:val="003A3770"/>
    <w:rsid w:val="003A40B2"/>
    <w:rsid w:val="003A5DE3"/>
    <w:rsid w:val="003B2DB0"/>
    <w:rsid w:val="003C0F76"/>
    <w:rsid w:val="003C26C7"/>
    <w:rsid w:val="003C49B8"/>
    <w:rsid w:val="003C53C4"/>
    <w:rsid w:val="003C7314"/>
    <w:rsid w:val="003C78B7"/>
    <w:rsid w:val="003D077B"/>
    <w:rsid w:val="003D1CE3"/>
    <w:rsid w:val="003D1FF8"/>
    <w:rsid w:val="003D3256"/>
    <w:rsid w:val="003D32BF"/>
    <w:rsid w:val="003D3F40"/>
    <w:rsid w:val="003D5564"/>
    <w:rsid w:val="00400913"/>
    <w:rsid w:val="004048E1"/>
    <w:rsid w:val="004113D7"/>
    <w:rsid w:val="004129B1"/>
    <w:rsid w:val="004153C7"/>
    <w:rsid w:val="00427DEE"/>
    <w:rsid w:val="0043101E"/>
    <w:rsid w:val="0043478F"/>
    <w:rsid w:val="00436257"/>
    <w:rsid w:val="00440A6F"/>
    <w:rsid w:val="00442F5D"/>
    <w:rsid w:val="004436B8"/>
    <w:rsid w:val="004445DA"/>
    <w:rsid w:val="00444966"/>
    <w:rsid w:val="00450363"/>
    <w:rsid w:val="00451344"/>
    <w:rsid w:val="004513AA"/>
    <w:rsid w:val="00453012"/>
    <w:rsid w:val="00453663"/>
    <w:rsid w:val="004569B9"/>
    <w:rsid w:val="00467DCF"/>
    <w:rsid w:val="004711C7"/>
    <w:rsid w:val="00471ED5"/>
    <w:rsid w:val="00474976"/>
    <w:rsid w:val="00481C8F"/>
    <w:rsid w:val="00482377"/>
    <w:rsid w:val="00490295"/>
    <w:rsid w:val="0049054E"/>
    <w:rsid w:val="00491CA4"/>
    <w:rsid w:val="00492DF1"/>
    <w:rsid w:val="004A08B0"/>
    <w:rsid w:val="004A0930"/>
    <w:rsid w:val="004B0140"/>
    <w:rsid w:val="004B07CC"/>
    <w:rsid w:val="004B0A6F"/>
    <w:rsid w:val="004B0CF3"/>
    <w:rsid w:val="004B4F2C"/>
    <w:rsid w:val="004B757C"/>
    <w:rsid w:val="004D2A70"/>
    <w:rsid w:val="004D303B"/>
    <w:rsid w:val="004D7BBB"/>
    <w:rsid w:val="004D7EA0"/>
    <w:rsid w:val="004E1A9D"/>
    <w:rsid w:val="004E58CA"/>
    <w:rsid w:val="004F4CDA"/>
    <w:rsid w:val="0050175F"/>
    <w:rsid w:val="00512BE1"/>
    <w:rsid w:val="0051596A"/>
    <w:rsid w:val="0052052A"/>
    <w:rsid w:val="005211B1"/>
    <w:rsid w:val="0052273E"/>
    <w:rsid w:val="00533DA7"/>
    <w:rsid w:val="005347C0"/>
    <w:rsid w:val="005501ED"/>
    <w:rsid w:val="0055154C"/>
    <w:rsid w:val="00562277"/>
    <w:rsid w:val="00564821"/>
    <w:rsid w:val="00564952"/>
    <w:rsid w:val="005664D7"/>
    <w:rsid w:val="00572051"/>
    <w:rsid w:val="005744DF"/>
    <w:rsid w:val="00580E98"/>
    <w:rsid w:val="0058215D"/>
    <w:rsid w:val="005936D8"/>
    <w:rsid w:val="0059405C"/>
    <w:rsid w:val="005A0DA7"/>
    <w:rsid w:val="005A30AD"/>
    <w:rsid w:val="005B182E"/>
    <w:rsid w:val="005B6231"/>
    <w:rsid w:val="005C1FEA"/>
    <w:rsid w:val="005C6834"/>
    <w:rsid w:val="005C7229"/>
    <w:rsid w:val="005D2584"/>
    <w:rsid w:val="005D4008"/>
    <w:rsid w:val="005D6067"/>
    <w:rsid w:val="005D6FAA"/>
    <w:rsid w:val="005E27C4"/>
    <w:rsid w:val="005E4E6B"/>
    <w:rsid w:val="005E514B"/>
    <w:rsid w:val="005E679C"/>
    <w:rsid w:val="005F1192"/>
    <w:rsid w:val="005F26B6"/>
    <w:rsid w:val="005F3207"/>
    <w:rsid w:val="00600BC1"/>
    <w:rsid w:val="00607D69"/>
    <w:rsid w:val="00620E57"/>
    <w:rsid w:val="00620E72"/>
    <w:rsid w:val="00621A41"/>
    <w:rsid w:val="00624606"/>
    <w:rsid w:val="00624BA0"/>
    <w:rsid w:val="00630DEF"/>
    <w:rsid w:val="00633ABD"/>
    <w:rsid w:val="00635A33"/>
    <w:rsid w:val="00644725"/>
    <w:rsid w:val="0065509E"/>
    <w:rsid w:val="00663453"/>
    <w:rsid w:val="006711A3"/>
    <w:rsid w:val="00677561"/>
    <w:rsid w:val="006917EB"/>
    <w:rsid w:val="006A6C2B"/>
    <w:rsid w:val="006B1EF6"/>
    <w:rsid w:val="006B6195"/>
    <w:rsid w:val="006B7D50"/>
    <w:rsid w:val="006C050F"/>
    <w:rsid w:val="006C2613"/>
    <w:rsid w:val="006C714E"/>
    <w:rsid w:val="006D0269"/>
    <w:rsid w:val="006D1E11"/>
    <w:rsid w:val="006D4832"/>
    <w:rsid w:val="006E24E7"/>
    <w:rsid w:val="006E4BC2"/>
    <w:rsid w:val="006F28B7"/>
    <w:rsid w:val="006F4C61"/>
    <w:rsid w:val="00702D3A"/>
    <w:rsid w:val="00703046"/>
    <w:rsid w:val="00711F68"/>
    <w:rsid w:val="00713566"/>
    <w:rsid w:val="00720B42"/>
    <w:rsid w:val="00724024"/>
    <w:rsid w:val="00724EE4"/>
    <w:rsid w:val="0072642F"/>
    <w:rsid w:val="00740A08"/>
    <w:rsid w:val="0074218D"/>
    <w:rsid w:val="00747DC7"/>
    <w:rsid w:val="00756405"/>
    <w:rsid w:val="00756A30"/>
    <w:rsid w:val="00756D10"/>
    <w:rsid w:val="007576B2"/>
    <w:rsid w:val="00791D0F"/>
    <w:rsid w:val="0079556F"/>
    <w:rsid w:val="00795F94"/>
    <w:rsid w:val="007A4D0A"/>
    <w:rsid w:val="007A5A45"/>
    <w:rsid w:val="007B6CCB"/>
    <w:rsid w:val="007C062A"/>
    <w:rsid w:val="007C155D"/>
    <w:rsid w:val="007C20F4"/>
    <w:rsid w:val="007C6105"/>
    <w:rsid w:val="007C723F"/>
    <w:rsid w:val="007D1F62"/>
    <w:rsid w:val="007D2126"/>
    <w:rsid w:val="007D2734"/>
    <w:rsid w:val="007D297F"/>
    <w:rsid w:val="007D3F26"/>
    <w:rsid w:val="007D58AB"/>
    <w:rsid w:val="007F3A74"/>
    <w:rsid w:val="007F7EC6"/>
    <w:rsid w:val="00801A04"/>
    <w:rsid w:val="00801DE2"/>
    <w:rsid w:val="00806CEB"/>
    <w:rsid w:val="00810821"/>
    <w:rsid w:val="008131A2"/>
    <w:rsid w:val="00814D69"/>
    <w:rsid w:val="00816814"/>
    <w:rsid w:val="00830468"/>
    <w:rsid w:val="008309D0"/>
    <w:rsid w:val="0083644F"/>
    <w:rsid w:val="00837D13"/>
    <w:rsid w:val="00840192"/>
    <w:rsid w:val="008574BA"/>
    <w:rsid w:val="008575BC"/>
    <w:rsid w:val="00872F19"/>
    <w:rsid w:val="00896773"/>
    <w:rsid w:val="00896C7B"/>
    <w:rsid w:val="008A79FC"/>
    <w:rsid w:val="008B135D"/>
    <w:rsid w:val="008B220E"/>
    <w:rsid w:val="008B402D"/>
    <w:rsid w:val="008C4104"/>
    <w:rsid w:val="008C5304"/>
    <w:rsid w:val="008C5E14"/>
    <w:rsid w:val="008C7014"/>
    <w:rsid w:val="008D72A7"/>
    <w:rsid w:val="008E12C6"/>
    <w:rsid w:val="008E5CCD"/>
    <w:rsid w:val="00903089"/>
    <w:rsid w:val="00912132"/>
    <w:rsid w:val="00915985"/>
    <w:rsid w:val="0091662C"/>
    <w:rsid w:val="009174E7"/>
    <w:rsid w:val="009229FF"/>
    <w:rsid w:val="00932C8F"/>
    <w:rsid w:val="00933740"/>
    <w:rsid w:val="00937EA4"/>
    <w:rsid w:val="0094773E"/>
    <w:rsid w:val="00947ECB"/>
    <w:rsid w:val="00951844"/>
    <w:rsid w:val="009520F7"/>
    <w:rsid w:val="009526B5"/>
    <w:rsid w:val="00963A6A"/>
    <w:rsid w:val="0096765F"/>
    <w:rsid w:val="00970B23"/>
    <w:rsid w:val="00972E38"/>
    <w:rsid w:val="00974514"/>
    <w:rsid w:val="0099151E"/>
    <w:rsid w:val="0099766C"/>
    <w:rsid w:val="009A3218"/>
    <w:rsid w:val="009A628E"/>
    <w:rsid w:val="009A7F7A"/>
    <w:rsid w:val="009C3D49"/>
    <w:rsid w:val="009D72E3"/>
    <w:rsid w:val="009E715E"/>
    <w:rsid w:val="009F0FC9"/>
    <w:rsid w:val="009F16D1"/>
    <w:rsid w:val="009F4F54"/>
    <w:rsid w:val="00A10052"/>
    <w:rsid w:val="00A105F8"/>
    <w:rsid w:val="00A10770"/>
    <w:rsid w:val="00A10D8D"/>
    <w:rsid w:val="00A146F8"/>
    <w:rsid w:val="00A156FC"/>
    <w:rsid w:val="00A15E50"/>
    <w:rsid w:val="00A162DF"/>
    <w:rsid w:val="00A16963"/>
    <w:rsid w:val="00A17A85"/>
    <w:rsid w:val="00A2365D"/>
    <w:rsid w:val="00A26CB9"/>
    <w:rsid w:val="00A270A4"/>
    <w:rsid w:val="00A36010"/>
    <w:rsid w:val="00A5243D"/>
    <w:rsid w:val="00A54B59"/>
    <w:rsid w:val="00A66DD6"/>
    <w:rsid w:val="00A9562A"/>
    <w:rsid w:val="00AA165A"/>
    <w:rsid w:val="00AB75F2"/>
    <w:rsid w:val="00AC253E"/>
    <w:rsid w:val="00AC77EA"/>
    <w:rsid w:val="00AE536A"/>
    <w:rsid w:val="00AF3AB1"/>
    <w:rsid w:val="00AF3DAC"/>
    <w:rsid w:val="00AF477F"/>
    <w:rsid w:val="00B0155C"/>
    <w:rsid w:val="00B018F7"/>
    <w:rsid w:val="00B054DC"/>
    <w:rsid w:val="00B1307E"/>
    <w:rsid w:val="00B15084"/>
    <w:rsid w:val="00B163ED"/>
    <w:rsid w:val="00B200CF"/>
    <w:rsid w:val="00B20FC9"/>
    <w:rsid w:val="00B27363"/>
    <w:rsid w:val="00B27899"/>
    <w:rsid w:val="00B30285"/>
    <w:rsid w:val="00B40CCB"/>
    <w:rsid w:val="00B4366D"/>
    <w:rsid w:val="00B458EF"/>
    <w:rsid w:val="00B54305"/>
    <w:rsid w:val="00B76640"/>
    <w:rsid w:val="00B77E88"/>
    <w:rsid w:val="00B80E24"/>
    <w:rsid w:val="00B834F4"/>
    <w:rsid w:val="00B83840"/>
    <w:rsid w:val="00B86156"/>
    <w:rsid w:val="00B90406"/>
    <w:rsid w:val="00B91267"/>
    <w:rsid w:val="00B94440"/>
    <w:rsid w:val="00BA3429"/>
    <w:rsid w:val="00BA6629"/>
    <w:rsid w:val="00BB18B6"/>
    <w:rsid w:val="00BB3EA5"/>
    <w:rsid w:val="00BB7A19"/>
    <w:rsid w:val="00BC5069"/>
    <w:rsid w:val="00BC6ADC"/>
    <w:rsid w:val="00BC7DFA"/>
    <w:rsid w:val="00BD07B4"/>
    <w:rsid w:val="00BD36FC"/>
    <w:rsid w:val="00BD475F"/>
    <w:rsid w:val="00BE6606"/>
    <w:rsid w:val="00BF0011"/>
    <w:rsid w:val="00BF021E"/>
    <w:rsid w:val="00C03A9E"/>
    <w:rsid w:val="00C05C45"/>
    <w:rsid w:val="00C1025E"/>
    <w:rsid w:val="00C14842"/>
    <w:rsid w:val="00C16082"/>
    <w:rsid w:val="00C1631C"/>
    <w:rsid w:val="00C16E70"/>
    <w:rsid w:val="00C20F18"/>
    <w:rsid w:val="00C3321B"/>
    <w:rsid w:val="00C35B40"/>
    <w:rsid w:val="00C40732"/>
    <w:rsid w:val="00C44D66"/>
    <w:rsid w:val="00C46614"/>
    <w:rsid w:val="00C51D8F"/>
    <w:rsid w:val="00C81FB0"/>
    <w:rsid w:val="00C843F8"/>
    <w:rsid w:val="00C85331"/>
    <w:rsid w:val="00C85F36"/>
    <w:rsid w:val="00C939B4"/>
    <w:rsid w:val="00CA134A"/>
    <w:rsid w:val="00CA7593"/>
    <w:rsid w:val="00CB35CA"/>
    <w:rsid w:val="00CD163F"/>
    <w:rsid w:val="00CD5214"/>
    <w:rsid w:val="00CE09CC"/>
    <w:rsid w:val="00CE60ED"/>
    <w:rsid w:val="00CE6AE8"/>
    <w:rsid w:val="00CF142D"/>
    <w:rsid w:val="00CF25A9"/>
    <w:rsid w:val="00D03594"/>
    <w:rsid w:val="00D0449D"/>
    <w:rsid w:val="00D04FD6"/>
    <w:rsid w:val="00D111C0"/>
    <w:rsid w:val="00D159DF"/>
    <w:rsid w:val="00D16B57"/>
    <w:rsid w:val="00D225B0"/>
    <w:rsid w:val="00D24BC5"/>
    <w:rsid w:val="00D47644"/>
    <w:rsid w:val="00D52085"/>
    <w:rsid w:val="00D55CE9"/>
    <w:rsid w:val="00D628B9"/>
    <w:rsid w:val="00D634D9"/>
    <w:rsid w:val="00D64BA7"/>
    <w:rsid w:val="00D65D0D"/>
    <w:rsid w:val="00D6711F"/>
    <w:rsid w:val="00D70EFD"/>
    <w:rsid w:val="00D9610B"/>
    <w:rsid w:val="00DB0687"/>
    <w:rsid w:val="00DC23B3"/>
    <w:rsid w:val="00DC2CB8"/>
    <w:rsid w:val="00DC56C9"/>
    <w:rsid w:val="00DD68D6"/>
    <w:rsid w:val="00DD6B27"/>
    <w:rsid w:val="00DE0027"/>
    <w:rsid w:val="00DF4092"/>
    <w:rsid w:val="00DF6187"/>
    <w:rsid w:val="00E02B8C"/>
    <w:rsid w:val="00E03D00"/>
    <w:rsid w:val="00E0535E"/>
    <w:rsid w:val="00E10563"/>
    <w:rsid w:val="00E27BFF"/>
    <w:rsid w:val="00E32607"/>
    <w:rsid w:val="00E34B6A"/>
    <w:rsid w:val="00E36789"/>
    <w:rsid w:val="00E437FE"/>
    <w:rsid w:val="00E53A4A"/>
    <w:rsid w:val="00E56FB2"/>
    <w:rsid w:val="00E605F0"/>
    <w:rsid w:val="00E74698"/>
    <w:rsid w:val="00E75330"/>
    <w:rsid w:val="00E758C1"/>
    <w:rsid w:val="00E82FE3"/>
    <w:rsid w:val="00E85BF7"/>
    <w:rsid w:val="00E85FF3"/>
    <w:rsid w:val="00EA6DCF"/>
    <w:rsid w:val="00EB27DB"/>
    <w:rsid w:val="00EC62AD"/>
    <w:rsid w:val="00ED1384"/>
    <w:rsid w:val="00ED434F"/>
    <w:rsid w:val="00ED51AE"/>
    <w:rsid w:val="00EE0778"/>
    <w:rsid w:val="00EF75E4"/>
    <w:rsid w:val="00F02E0E"/>
    <w:rsid w:val="00F14522"/>
    <w:rsid w:val="00F228BA"/>
    <w:rsid w:val="00F23940"/>
    <w:rsid w:val="00F335F4"/>
    <w:rsid w:val="00F409CA"/>
    <w:rsid w:val="00F458B0"/>
    <w:rsid w:val="00F663D6"/>
    <w:rsid w:val="00F67092"/>
    <w:rsid w:val="00F67E83"/>
    <w:rsid w:val="00F70143"/>
    <w:rsid w:val="00F71CAA"/>
    <w:rsid w:val="00F7418A"/>
    <w:rsid w:val="00F81748"/>
    <w:rsid w:val="00F93ED2"/>
    <w:rsid w:val="00FA2288"/>
    <w:rsid w:val="00FA457C"/>
    <w:rsid w:val="00FC2382"/>
    <w:rsid w:val="00FC5A9F"/>
    <w:rsid w:val="00FC6911"/>
    <w:rsid w:val="00FD58B5"/>
    <w:rsid w:val="00FD64AA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B028D"/>
  <w15:chartTrackingRefBased/>
  <w15:docId w15:val="{E8EC01BA-7DA4-41B2-8C7D-04AB5A36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6D0269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2"/>
    <w:next w:val="a2"/>
    <w:link w:val="10"/>
    <w:uiPriority w:val="9"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2"/>
    <w:link w:val="21"/>
    <w:uiPriority w:val="9"/>
    <w:unhideWhenUsed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2"/>
    <w:next w:val="a2"/>
    <w:link w:val="30"/>
    <w:uiPriority w:val="9"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2"/>
    <w:next w:val="a2"/>
    <w:link w:val="40"/>
    <w:uiPriority w:val="9"/>
    <w:unhideWhenUsed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2"/>
    <w:next w:val="a2"/>
    <w:link w:val="50"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2"/>
    <w:next w:val="a2"/>
    <w:link w:val="60"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2"/>
    <w:next w:val="a2"/>
    <w:link w:val="70"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2"/>
    <w:next w:val="a2"/>
    <w:link w:val="80"/>
    <w:uiPriority w:val="9"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3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6">
    <w:name w:val="No Spacing"/>
    <w:uiPriority w:val="1"/>
    <w:rsid w:val="0058215D"/>
    <w:pPr>
      <w:spacing w:after="0" w:line="240" w:lineRule="auto"/>
    </w:pPr>
  </w:style>
  <w:style w:type="paragraph" w:styleId="a7">
    <w:name w:val="header"/>
    <w:basedOn w:val="a2"/>
    <w:link w:val="a8"/>
    <w:uiPriority w:val="99"/>
    <w:unhideWhenUsed/>
    <w:qFormat/>
    <w:rsid w:val="009E715E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  <w14:textOutline w14:w="9525" w14:cap="rnd" w14:cmpd="sng" w14:algn="ctr">
        <w14:noFill/>
        <w14:prstDash w14:val="solid"/>
        <w14:bevel/>
      </w14:textOutline>
    </w:rPr>
  </w:style>
  <w:style w:type="character" w:customStyle="1" w:styleId="a8">
    <w:name w:val="Верхний колонтитул Знак"/>
    <w:basedOn w:val="a3"/>
    <w:link w:val="a7"/>
    <w:uiPriority w:val="99"/>
    <w:rsid w:val="009E715E"/>
    <w:rPr>
      <w:rFonts w:ascii="Times New Roman" w:hAnsi="Times New Roman"/>
      <w:i/>
      <w:sz w:val="24"/>
      <w14:textOutline w14:w="9525" w14:cap="rnd" w14:cmpd="sng" w14:algn="ctr">
        <w14:noFill/>
        <w14:prstDash w14:val="solid"/>
        <w14:bevel/>
      </w14:textOutline>
    </w:rPr>
  </w:style>
  <w:style w:type="paragraph" w:styleId="a9">
    <w:name w:val="footer"/>
    <w:basedOn w:val="a2"/>
    <w:link w:val="aa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215D"/>
    <w:rPr>
      <w:rFonts w:ascii="Times New Roman" w:hAnsi="Times New Roman"/>
      <w:sz w:val="24"/>
    </w:rPr>
  </w:style>
  <w:style w:type="table" w:styleId="ab">
    <w:name w:val="Table Grid"/>
    <w:aliases w:val="Таблица ОРГРЭС1"/>
    <w:basedOn w:val="a4"/>
    <w:uiPriority w:val="59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2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c">
    <w:name w:val="page number"/>
    <w:basedOn w:val="a3"/>
    <w:rsid w:val="0058215D"/>
  </w:style>
  <w:style w:type="paragraph" w:styleId="ad">
    <w:name w:val="List Paragraph"/>
    <w:aliases w:val="3_Абзац списка,List Paragraph,Табичный текст,Заголовок_3,Нумерованый список,Table-Normal,RSHB_Table-Normal,Введение,СПИСКИ,it_List1,Ненумерованный список,основной диплом,Тал.слева-12,ПАРАГРАФ,Таблицы,Список1,Подпись рисунка,Абзац вправо-1"/>
    <w:basedOn w:val="a2"/>
    <w:link w:val="ae"/>
    <w:uiPriority w:val="1"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2"/>
    <w:next w:val="a2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f">
    <w:name w:val="Hyperlink"/>
    <w:basedOn w:val="a3"/>
    <w:uiPriority w:val="99"/>
    <w:unhideWhenUsed/>
    <w:rsid w:val="005936D8"/>
    <w:rPr>
      <w:color w:val="0563C1" w:themeColor="hyperlink"/>
      <w:u w:val="single"/>
    </w:rPr>
  </w:style>
  <w:style w:type="paragraph" w:customStyle="1" w:styleId="af0">
    <w:name w:val="Табл. заголовок"/>
    <w:basedOn w:val="a2"/>
    <w:next w:val="a2"/>
    <w:link w:val="af1"/>
    <w:qFormat/>
    <w:rsid w:val="009A7F7A"/>
    <w:pPr>
      <w:spacing w:before="120" w:after="60" w:line="240" w:lineRule="auto"/>
      <w:outlineLvl w:val="3"/>
    </w:pPr>
  </w:style>
  <w:style w:type="character" w:customStyle="1" w:styleId="af1">
    <w:name w:val="Табл. заголовок Знак"/>
    <w:basedOn w:val="a3"/>
    <w:link w:val="af0"/>
    <w:rsid w:val="009A7F7A"/>
    <w:rPr>
      <w:rFonts w:ascii="Times New Roman" w:hAnsi="Times New Roman"/>
      <w:sz w:val="24"/>
    </w:rPr>
  </w:style>
  <w:style w:type="paragraph" w:customStyle="1" w:styleId="af2">
    <w:name w:val="Скрытый_(для ссылок)"/>
    <w:basedOn w:val="a2"/>
    <w:link w:val="af3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3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3">
    <w:name w:val="Скрытый_(для ссылок) Знак"/>
    <w:basedOn w:val="a3"/>
    <w:link w:val="af2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3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3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3"/>
    <w:link w:val="5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3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3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3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aliases w:val="ТЕКСТ"/>
    <w:basedOn w:val="a2"/>
    <w:link w:val="af5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5">
    <w:name w:val="Основной текст Знак"/>
    <w:aliases w:val="ТЕКСТ Знак"/>
    <w:basedOn w:val="a3"/>
    <w:link w:val="af4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2"/>
    <w:uiPriority w:val="1"/>
    <w:qFormat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4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6">
    <w:name w:val="ТАБЛИЦА"/>
    <w:basedOn w:val="a2"/>
    <w:link w:val="af7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7">
    <w:name w:val="ТАБЛИЦА Знак"/>
    <w:basedOn w:val="a3"/>
    <w:link w:val="af6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ПОДРИСУНОЧНАЯ"/>
    <w:basedOn w:val="af9"/>
    <w:link w:val="afa"/>
    <w:rsid w:val="00564821"/>
    <w:pPr>
      <w:jc w:val="center"/>
    </w:pPr>
  </w:style>
  <w:style w:type="paragraph" w:customStyle="1" w:styleId="af9">
    <w:name w:val="ПОДПИСЬ ТАБЛИЦЫ"/>
    <w:basedOn w:val="a2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a">
    <w:name w:val="ПОДРИСУНОЧНАЯ Знак"/>
    <w:basedOn w:val="a3"/>
    <w:link w:val="af8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b">
    <w:name w:val="Без отступа"/>
    <w:basedOn w:val="a2"/>
    <w:link w:val="afc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c">
    <w:name w:val="Без отступа Знак"/>
    <w:basedOn w:val="a3"/>
    <w:link w:val="afb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d">
    <w:name w:val="Скрытый знак"/>
    <w:uiPriority w:val="99"/>
    <w:rsid w:val="00564821"/>
    <w:rPr>
      <w:strike/>
      <w:vanish/>
      <w:color w:val="FF0000"/>
    </w:rPr>
  </w:style>
  <w:style w:type="paragraph" w:styleId="afe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f">
    <w:name w:val="Рис. заголовок"/>
    <w:basedOn w:val="aff0"/>
    <w:next w:val="a2"/>
    <w:link w:val="aff1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1">
    <w:name w:val="Рис. заголовок Знак"/>
    <w:link w:val="aff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2">
    <w:name w:val="FollowedHyperlink"/>
    <w:basedOn w:val="a3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2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2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3">
    <w:name w:val="caption"/>
    <w:basedOn w:val="a2"/>
    <w:next w:val="a2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f0">
    <w:name w:val="_Обычный"/>
    <w:link w:val="aff4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4">
    <w:name w:val="_Обычный Знак"/>
    <w:basedOn w:val="a3"/>
    <w:link w:val="aff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1">
    <w:name w:val="_Список маркерованный"/>
    <w:basedOn w:val="aff0"/>
    <w:link w:val="aff5"/>
    <w:rsid w:val="00564821"/>
    <w:pPr>
      <w:numPr>
        <w:numId w:val="2"/>
      </w:numPr>
      <w:tabs>
        <w:tab w:val="left" w:pos="284"/>
      </w:tabs>
    </w:pPr>
  </w:style>
  <w:style w:type="character" w:customStyle="1" w:styleId="aff5">
    <w:name w:val="_Список маркерованный Знак"/>
    <w:basedOn w:val="aff4"/>
    <w:link w:val="a1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6">
    <w:name w:val="_Рисунок"/>
    <w:basedOn w:val="aff0"/>
    <w:next w:val="aff0"/>
    <w:link w:val="aff7"/>
    <w:rsid w:val="00564821"/>
    <w:pPr>
      <w:spacing w:line="276" w:lineRule="auto"/>
      <w:ind w:firstLine="0"/>
      <w:jc w:val="center"/>
    </w:pPr>
  </w:style>
  <w:style w:type="character" w:customStyle="1" w:styleId="aff7">
    <w:name w:val="_Рисунок Знак"/>
    <w:basedOn w:val="aff4"/>
    <w:link w:val="aff6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8">
    <w:name w:val="_Скрытый знак"/>
    <w:basedOn w:val="aff4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9">
    <w:name w:val="_Подпись рисунка"/>
    <w:basedOn w:val="aff6"/>
    <w:next w:val="aff0"/>
    <w:rsid w:val="00564821"/>
  </w:style>
  <w:style w:type="paragraph" w:customStyle="1" w:styleId="100">
    <w:name w:val="_Обычный_табл_10пт_по центу"/>
    <w:basedOn w:val="a2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3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a">
    <w:name w:val="_Подпись таблицы"/>
    <w:basedOn w:val="aff0"/>
    <w:next w:val="aff0"/>
    <w:link w:val="affb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b">
    <w:name w:val="_Подпись таблицы Знак"/>
    <w:basedOn w:val="aff4"/>
    <w:link w:val="affa"/>
    <w:rsid w:val="00564821"/>
    <w:rPr>
      <w:rFonts w:ascii="Arial" w:hAnsi="Arial" w:cs="Arial"/>
      <w:iCs/>
      <w:sz w:val="20"/>
      <w:szCs w:val="20"/>
    </w:rPr>
  </w:style>
  <w:style w:type="character" w:customStyle="1" w:styleId="affc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d">
    <w:name w:val="annotation reference"/>
    <w:basedOn w:val="a3"/>
    <w:uiPriority w:val="99"/>
    <w:semiHidden/>
    <w:rsid w:val="00564821"/>
    <w:rPr>
      <w:sz w:val="16"/>
      <w:szCs w:val="16"/>
    </w:rPr>
  </w:style>
  <w:style w:type="paragraph" w:styleId="affe">
    <w:name w:val="annotation text"/>
    <w:basedOn w:val="a2"/>
    <w:link w:val="afff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f">
    <w:name w:val="Текст примечания Знак"/>
    <w:basedOn w:val="a3"/>
    <w:link w:val="affe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f0">
    <w:name w:val="Balloon Text"/>
    <w:basedOn w:val="a2"/>
    <w:link w:val="afff1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1">
    <w:name w:val="Текст выноски Знак"/>
    <w:basedOn w:val="a3"/>
    <w:link w:val="afff0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0">
    <w:name w:val="_Список нумерованный"/>
    <w:basedOn w:val="aff0"/>
    <w:link w:val="afff2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2">
    <w:name w:val="_Список нумерованный Знак"/>
    <w:basedOn w:val="a3"/>
    <w:link w:val="a0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4"/>
    <w:next w:val="ab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2"/>
    <w:next w:val="a2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3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2"/>
    <w:link w:val="3-0"/>
    <w:autoRedefine/>
    <w:qFormat/>
    <w:rsid w:val="003578A7"/>
    <w:pPr>
      <w:pageBreakBefore w:val="0"/>
      <w:numPr>
        <w:ilvl w:val="2"/>
      </w:numPr>
      <w:tabs>
        <w:tab w:val="clear" w:pos="709"/>
      </w:tabs>
      <w:spacing w:before="120"/>
      <w:outlineLvl w:val="2"/>
    </w:pPr>
    <w:rPr>
      <w:sz w:val="24"/>
    </w:rPr>
  </w:style>
  <w:style w:type="paragraph" w:customStyle="1" w:styleId="23">
    <w:name w:val="2 уровень"/>
    <w:basedOn w:val="1-"/>
    <w:next w:val="aff0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3578A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f0"/>
    <w:link w:val="25"/>
    <w:qFormat/>
    <w:rsid w:val="001B3564"/>
    <w:pPr>
      <w:pageBreakBefore w:val="0"/>
      <w:numPr>
        <w:ilvl w:val="1"/>
      </w:numPr>
      <w:spacing w:before="24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CA7593"/>
  </w:style>
  <w:style w:type="character" w:customStyle="1" w:styleId="25">
    <w:name w:val="Заголовок 2го уровня Знак"/>
    <w:basedOn w:val="a3"/>
    <w:link w:val="2"/>
    <w:rsid w:val="001B3564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4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4">
    <w:name w:val="РИСУНОК"/>
    <w:basedOn w:val="afb"/>
    <w:link w:val="afff5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5">
    <w:name w:val="РИСУНОК Знак"/>
    <w:link w:val="afff4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4"/>
    <w:next w:val="ab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4"/>
    <w:next w:val="ab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2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2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2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2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2"/>
    <w:next w:val="a2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6">
    <w:name w:val="table of figures"/>
    <w:basedOn w:val="a2"/>
    <w:next w:val="a2"/>
    <w:uiPriority w:val="99"/>
    <w:unhideWhenUsed/>
    <w:rsid w:val="00A2365D"/>
    <w:pPr>
      <w:ind w:left="1418" w:right="425" w:hanging="1418"/>
    </w:pPr>
  </w:style>
  <w:style w:type="character" w:customStyle="1" w:styleId="16">
    <w:name w:val="Неразрешенное упоминание1"/>
    <w:basedOn w:val="a3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3"/>
    <w:link w:val="11"/>
    <w:uiPriority w:val="39"/>
    <w:rsid w:val="006A6C2B"/>
    <w:rPr>
      <w:rFonts w:ascii="Times New Roman" w:hAnsi="Times New Roman"/>
      <w:sz w:val="24"/>
    </w:rPr>
  </w:style>
  <w:style w:type="paragraph" w:customStyle="1" w:styleId="17">
    <w:name w:val="Подпись к таблице1"/>
    <w:basedOn w:val="a2"/>
    <w:link w:val="afff7"/>
    <w:rsid w:val="003D5564"/>
    <w:pPr>
      <w:shd w:val="clear" w:color="auto" w:fill="FFFFFF"/>
      <w:spacing w:before="120"/>
      <w:ind w:firstLine="567"/>
      <w:jc w:val="left"/>
    </w:pPr>
    <w:rPr>
      <w:rFonts w:ascii="Arial" w:eastAsia="Gulim" w:hAnsi="Arial" w:cs="Times New Roman"/>
      <w:szCs w:val="25"/>
      <w:lang w:eastAsia="ru-RU"/>
    </w:rPr>
  </w:style>
  <w:style w:type="character" w:customStyle="1" w:styleId="afff7">
    <w:name w:val="Подпись к таблице_"/>
    <w:link w:val="17"/>
    <w:locked/>
    <w:rsid w:val="003D5564"/>
    <w:rPr>
      <w:rFonts w:ascii="Arial" w:eastAsia="Gulim" w:hAnsi="Arial" w:cs="Times New Roman"/>
      <w:sz w:val="24"/>
      <w:szCs w:val="25"/>
      <w:shd w:val="clear" w:color="auto" w:fill="FFFFFF"/>
      <w:lang w:eastAsia="ru-RU"/>
    </w:rPr>
  </w:style>
  <w:style w:type="paragraph" w:styleId="afff8">
    <w:name w:val="annotation subject"/>
    <w:basedOn w:val="affe"/>
    <w:next w:val="affe"/>
    <w:link w:val="afff9"/>
    <w:uiPriority w:val="99"/>
    <w:semiHidden/>
    <w:unhideWhenUsed/>
    <w:rsid w:val="00BC7DFA"/>
    <w:pPr>
      <w:spacing w:after="0"/>
      <w:ind w:firstLine="709"/>
      <w:jc w:val="both"/>
    </w:pPr>
    <w:rPr>
      <w:b/>
      <w:bCs/>
    </w:rPr>
  </w:style>
  <w:style w:type="character" w:customStyle="1" w:styleId="afff9">
    <w:name w:val="Тема примечания Знак"/>
    <w:basedOn w:val="afff"/>
    <w:link w:val="afff8"/>
    <w:uiPriority w:val="99"/>
    <w:semiHidden/>
    <w:rsid w:val="00BC7DFA"/>
    <w:rPr>
      <w:rFonts w:ascii="Times New Roman" w:hAnsi="Times New Roman"/>
      <w:b/>
      <w:bCs/>
      <w:sz w:val="20"/>
      <w:szCs w:val="20"/>
    </w:rPr>
  </w:style>
  <w:style w:type="numbering" w:customStyle="1" w:styleId="26">
    <w:name w:val="Нет списка2"/>
    <w:next w:val="a5"/>
    <w:uiPriority w:val="99"/>
    <w:semiHidden/>
    <w:unhideWhenUsed/>
    <w:rsid w:val="0096765F"/>
  </w:style>
  <w:style w:type="table" w:customStyle="1" w:styleId="18">
    <w:name w:val="Сетка таблицы1"/>
    <w:basedOn w:val="a4"/>
    <w:next w:val="ab"/>
    <w:uiPriority w:val="39"/>
    <w:rsid w:val="0096765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character" w:customStyle="1" w:styleId="ae">
    <w:name w:val="Абзац списка Знак"/>
    <w:aliases w:val="3_Абзац списка Знак,List Paragraph Знак,Табичный текст Знак,Заголовок_3 Знак,Нумерованый список Знак,Table-Normal Знак,RSHB_Table-Normal Знак,Введение Знак,СПИСКИ Знак,it_List1 Знак,Ненумерованный список Знак,основной диплом Знак"/>
    <w:link w:val="ad"/>
    <w:uiPriority w:val="1"/>
    <w:rsid w:val="0096765F"/>
    <w:rPr>
      <w:rFonts w:ascii="Times New Roman" w:hAnsi="Times New Roman"/>
      <w:sz w:val="24"/>
    </w:rPr>
  </w:style>
  <w:style w:type="paragraph" w:customStyle="1" w:styleId="xl63">
    <w:name w:val="xl63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1">
    <w:name w:val="xl81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2">
    <w:name w:val="xl82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3">
    <w:name w:val="xl83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4">
    <w:name w:val="xl84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5">
    <w:name w:val="xl85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6">
    <w:name w:val="xl86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7">
    <w:name w:val="xl87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8">
    <w:name w:val="xl88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6E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9676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96765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4">
    <w:name w:val="xl94"/>
    <w:basedOn w:val="a2"/>
    <w:rsid w:val="009676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96765F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96765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7">
    <w:name w:val="xl97"/>
    <w:basedOn w:val="a2"/>
    <w:rsid w:val="0096765F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8">
    <w:name w:val="xl98"/>
    <w:basedOn w:val="a2"/>
    <w:rsid w:val="009676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9">
    <w:name w:val="xl99"/>
    <w:basedOn w:val="a2"/>
    <w:rsid w:val="0096765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0">
    <w:name w:val="xl100"/>
    <w:basedOn w:val="a2"/>
    <w:rsid w:val="009676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2"/>
    <w:rsid w:val="0096765F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2"/>
    <w:rsid w:val="0096765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2"/>
    <w:rsid w:val="0096765F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19">
    <w:name w:val="Стиль1"/>
    <w:basedOn w:val="a2"/>
    <w:link w:val="1a"/>
    <w:rsid w:val="0096765F"/>
  </w:style>
  <w:style w:type="character" w:customStyle="1" w:styleId="1a">
    <w:name w:val="Стиль1 Знак"/>
    <w:basedOn w:val="a3"/>
    <w:link w:val="19"/>
    <w:rsid w:val="0096765F"/>
    <w:rPr>
      <w:rFonts w:ascii="Times New Roman" w:hAnsi="Times New Roman"/>
      <w:sz w:val="24"/>
    </w:rPr>
  </w:style>
  <w:style w:type="paragraph" w:styleId="a">
    <w:name w:val="TOC Heading"/>
    <w:basedOn w:val="1"/>
    <w:next w:val="a2"/>
    <w:uiPriority w:val="39"/>
    <w:unhideWhenUsed/>
    <w:rsid w:val="006711A3"/>
    <w:pPr>
      <w:numPr>
        <w:ilvl w:val="0"/>
      </w:numPr>
      <w:spacing w:before="240" w:after="0" w:line="259" w:lineRule="auto"/>
      <w:ind w:left="0"/>
      <w:outlineLvl w:val="9"/>
    </w:pPr>
    <w:rPr>
      <w:rFonts w:asciiTheme="majorHAnsi" w:hAnsiTheme="majorHAnsi"/>
      <w:b w:val="0"/>
      <w:color w:val="2F5496" w:themeColor="accent1" w:themeShade="BF"/>
      <w:spacing w:val="-10"/>
      <w:sz w:val="32"/>
      <w:lang w:eastAsia="ru-RU"/>
    </w:rPr>
  </w:style>
  <w:style w:type="paragraph" w:customStyle="1" w:styleId="afffa">
    <w:name w:val="ПОДРИСУНОЧНАЯ НАДПИСЬ"/>
    <w:basedOn w:val="afff4"/>
    <w:link w:val="afffb"/>
    <w:rsid w:val="006711A3"/>
    <w:pPr>
      <w:adjustRightInd/>
      <w:spacing w:line="360" w:lineRule="auto"/>
      <w:ind w:left="567"/>
      <w:jc w:val="both"/>
    </w:pPr>
    <w:rPr>
      <w:rFonts w:eastAsia="Arial"/>
      <w:sz w:val="24"/>
      <w:szCs w:val="24"/>
    </w:rPr>
  </w:style>
  <w:style w:type="character" w:customStyle="1" w:styleId="afffb">
    <w:name w:val="ПОДРИСУНОЧНАЯ НАДПИСЬ Знак"/>
    <w:basedOn w:val="afff5"/>
    <w:link w:val="afffa"/>
    <w:rsid w:val="006711A3"/>
    <w:rPr>
      <w:rFonts w:ascii="Arial" w:eastAsia="Arial" w:hAnsi="Arial" w:cs="Arial"/>
      <w:noProof/>
      <w:color w:val="000000"/>
      <w:sz w:val="24"/>
      <w:szCs w:val="24"/>
      <w:lang w:eastAsia="ru-RU"/>
    </w:rPr>
  </w:style>
  <w:style w:type="paragraph" w:styleId="41">
    <w:name w:val="toc 4"/>
    <w:basedOn w:val="a2"/>
    <w:next w:val="a2"/>
    <w:autoRedefine/>
    <w:uiPriority w:val="39"/>
    <w:unhideWhenUsed/>
    <w:rsid w:val="006711A3"/>
    <w:pPr>
      <w:spacing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1">
    <w:name w:val="toc 5"/>
    <w:basedOn w:val="a2"/>
    <w:next w:val="a2"/>
    <w:autoRedefine/>
    <w:uiPriority w:val="39"/>
    <w:unhideWhenUsed/>
    <w:rsid w:val="006711A3"/>
    <w:pPr>
      <w:spacing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1">
    <w:name w:val="toc 6"/>
    <w:basedOn w:val="a2"/>
    <w:next w:val="a2"/>
    <w:autoRedefine/>
    <w:uiPriority w:val="39"/>
    <w:unhideWhenUsed/>
    <w:rsid w:val="006711A3"/>
    <w:pPr>
      <w:spacing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6711A3"/>
    <w:pPr>
      <w:spacing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6711A3"/>
    <w:pPr>
      <w:spacing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6711A3"/>
    <w:pPr>
      <w:spacing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fffc">
    <w:name w:val="Подпись рисунков/таблиц"/>
    <w:basedOn w:val="aff3"/>
    <w:uiPriority w:val="99"/>
    <w:rsid w:val="001C6CDB"/>
    <w:pPr>
      <w:keepNext/>
      <w:widowControl/>
      <w:autoSpaceDE/>
      <w:autoSpaceDN/>
      <w:adjustRightInd/>
      <w:spacing w:after="0" w:line="360" w:lineRule="auto"/>
      <w:jc w:val="left"/>
    </w:pPr>
    <w:rPr>
      <w:rFonts w:ascii="Times New Roman" w:hAnsi="Times New Roman" w:cs="Times New Roman"/>
      <w:bCs/>
      <w:i w:val="0"/>
      <w:iCs w:val="0"/>
      <w:color w:val="auto"/>
      <w:sz w:val="24"/>
    </w:rPr>
  </w:style>
  <w:style w:type="character" w:styleId="afffd">
    <w:name w:val="Emphasis"/>
    <w:basedOn w:val="a3"/>
    <w:uiPriority w:val="20"/>
    <w:rsid w:val="001C6CDB"/>
    <w:rPr>
      <w:rFonts w:ascii="Times New Roman" w:hAnsi="Times New Roman"/>
      <w:i w:val="0"/>
      <w:iCs/>
      <w:sz w:val="24"/>
    </w:rPr>
  </w:style>
  <w:style w:type="character" w:styleId="afffe">
    <w:name w:val="Placeholder Text"/>
    <w:basedOn w:val="a3"/>
    <w:uiPriority w:val="99"/>
    <w:semiHidden/>
    <w:rsid w:val="001C6CDB"/>
    <w:rPr>
      <w:color w:val="808080"/>
    </w:rPr>
  </w:style>
  <w:style w:type="paragraph" w:customStyle="1" w:styleId="xl104">
    <w:name w:val="xl104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CF25A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CF25A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CF25A9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2"/>
    <w:rsid w:val="00CF25A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CF25A9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CF25A9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CF25A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CF25A9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CF25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font9">
    <w:name w:val="font9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rsid w:val="00CF25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F25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32">
    <w:name w:val="Нет списка3"/>
    <w:next w:val="a5"/>
    <w:uiPriority w:val="99"/>
    <w:semiHidden/>
    <w:unhideWhenUsed/>
    <w:rsid w:val="002A19C9"/>
  </w:style>
  <w:style w:type="table" w:customStyle="1" w:styleId="TableNormal2">
    <w:name w:val="Table Normal2"/>
    <w:uiPriority w:val="2"/>
    <w:semiHidden/>
    <w:unhideWhenUsed/>
    <w:qFormat/>
    <w:rsid w:val="002A19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">
    <w:name w:val="Сетка таблицы2"/>
    <w:basedOn w:val="a4"/>
    <w:next w:val="ab"/>
    <w:uiPriority w:val="39"/>
    <w:rsid w:val="002A19C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b"/>
    <w:uiPriority w:val="39"/>
    <w:rsid w:val="00BA662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5"/>
    <w:uiPriority w:val="99"/>
    <w:semiHidden/>
    <w:unhideWhenUsed/>
    <w:rsid w:val="002806B8"/>
  </w:style>
  <w:style w:type="table" w:customStyle="1" w:styleId="TableNormal3">
    <w:name w:val="Table Normal3"/>
    <w:uiPriority w:val="2"/>
    <w:semiHidden/>
    <w:unhideWhenUsed/>
    <w:qFormat/>
    <w:rsid w:val="002806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">
    <w:name w:val="Сетка таблицы4"/>
    <w:basedOn w:val="a4"/>
    <w:next w:val="ab"/>
    <w:uiPriority w:val="39"/>
    <w:rsid w:val="002806B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0">
    <w:name w:val="xl140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1">
    <w:name w:val="xl141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2">
    <w:name w:val="xl142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3">
    <w:name w:val="xl143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4">
    <w:name w:val="xl144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5">
    <w:name w:val="xl145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6">
    <w:name w:val="xl146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7">
    <w:name w:val="xl147"/>
    <w:basedOn w:val="a2"/>
    <w:rsid w:val="007D2734"/>
    <w:pPr>
      <w:pBdr>
        <w:top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48">
    <w:name w:val="xl148"/>
    <w:basedOn w:val="a2"/>
    <w:rsid w:val="007D273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49">
    <w:name w:val="xl149"/>
    <w:basedOn w:val="a2"/>
    <w:rsid w:val="007D2734"/>
    <w:pPr>
      <w:pBdr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50">
    <w:name w:val="xl150"/>
    <w:basedOn w:val="a2"/>
    <w:rsid w:val="007D273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51">
    <w:name w:val="xl151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2">
    <w:name w:val="xl152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3">
    <w:name w:val="xl153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4">
    <w:name w:val="xl154"/>
    <w:basedOn w:val="a2"/>
    <w:rsid w:val="007D27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5">
    <w:name w:val="xl155"/>
    <w:basedOn w:val="a2"/>
    <w:rsid w:val="007D2734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6">
    <w:name w:val="xl156"/>
    <w:basedOn w:val="a2"/>
    <w:rsid w:val="007D2734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7">
    <w:name w:val="xl157"/>
    <w:basedOn w:val="a2"/>
    <w:rsid w:val="007D273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8">
    <w:name w:val="xl158"/>
    <w:basedOn w:val="a2"/>
    <w:rsid w:val="007D27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9">
    <w:name w:val="xl159"/>
    <w:basedOn w:val="a2"/>
    <w:rsid w:val="007D2734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0">
    <w:name w:val="xl160"/>
    <w:basedOn w:val="a2"/>
    <w:rsid w:val="007D2734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1">
    <w:name w:val="xl161"/>
    <w:basedOn w:val="a2"/>
    <w:rsid w:val="007D2734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2">
    <w:name w:val="xl162"/>
    <w:basedOn w:val="a2"/>
    <w:rsid w:val="007D27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3">
    <w:name w:val="xl163"/>
    <w:basedOn w:val="a2"/>
    <w:rsid w:val="007D273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4">
    <w:name w:val="xl164"/>
    <w:basedOn w:val="a2"/>
    <w:rsid w:val="007D2734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5">
    <w:name w:val="xl165"/>
    <w:basedOn w:val="a2"/>
    <w:rsid w:val="007D273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6">
    <w:name w:val="xl166"/>
    <w:basedOn w:val="a2"/>
    <w:rsid w:val="007D2734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7">
    <w:name w:val="xl167"/>
    <w:basedOn w:val="a2"/>
    <w:rsid w:val="007D2734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8">
    <w:name w:val="xl168"/>
    <w:basedOn w:val="a2"/>
    <w:rsid w:val="007D273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9">
    <w:name w:val="xl169"/>
    <w:basedOn w:val="a2"/>
    <w:rsid w:val="007D273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0">
    <w:name w:val="xl170"/>
    <w:basedOn w:val="a2"/>
    <w:rsid w:val="007D273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1">
    <w:name w:val="xl171"/>
    <w:basedOn w:val="a2"/>
    <w:rsid w:val="007D2734"/>
    <w:pPr>
      <w:pBdr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2">
    <w:name w:val="xl172"/>
    <w:basedOn w:val="a2"/>
    <w:rsid w:val="007D2734"/>
    <w:pP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3">
    <w:name w:val="xl173"/>
    <w:basedOn w:val="a2"/>
    <w:rsid w:val="007D2734"/>
    <w:pPr>
      <w:pBdr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4">
    <w:name w:val="xl174"/>
    <w:basedOn w:val="a2"/>
    <w:rsid w:val="007D2734"/>
    <w:pPr>
      <w:pBdr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affff">
    <w:name w:val="Основной текст_"/>
    <w:basedOn w:val="a3"/>
    <w:link w:val="1b"/>
    <w:rsid w:val="004B757C"/>
    <w:rPr>
      <w:rFonts w:ascii="Arial" w:eastAsia="Arial" w:hAnsi="Arial" w:cs="Arial"/>
      <w:shd w:val="clear" w:color="auto" w:fill="FFFFFF"/>
    </w:rPr>
  </w:style>
  <w:style w:type="character" w:customStyle="1" w:styleId="affff0">
    <w:name w:val="Подпись к картинке_"/>
    <w:basedOn w:val="a3"/>
    <w:link w:val="affff1"/>
    <w:rsid w:val="004B757C"/>
    <w:rPr>
      <w:rFonts w:ascii="Arial" w:eastAsia="Arial" w:hAnsi="Arial" w:cs="Arial"/>
      <w:shd w:val="clear" w:color="auto" w:fill="FFFFFF"/>
    </w:rPr>
  </w:style>
  <w:style w:type="paragraph" w:customStyle="1" w:styleId="1b">
    <w:name w:val="Основной текст1"/>
    <w:basedOn w:val="a2"/>
    <w:link w:val="affff"/>
    <w:rsid w:val="004B757C"/>
    <w:pPr>
      <w:widowControl w:val="0"/>
      <w:shd w:val="clear" w:color="auto" w:fill="FFFFFF"/>
      <w:ind w:firstLine="400"/>
      <w:jc w:val="left"/>
    </w:pPr>
    <w:rPr>
      <w:rFonts w:ascii="Arial" w:eastAsia="Arial" w:hAnsi="Arial" w:cs="Arial"/>
      <w:sz w:val="22"/>
    </w:rPr>
  </w:style>
  <w:style w:type="paragraph" w:customStyle="1" w:styleId="affff1">
    <w:name w:val="Подпись к картинке"/>
    <w:basedOn w:val="a2"/>
    <w:link w:val="affff0"/>
    <w:rsid w:val="004B757C"/>
    <w:pPr>
      <w:widowControl w:val="0"/>
      <w:shd w:val="clear" w:color="auto" w:fill="FFFFFF"/>
      <w:spacing w:line="271" w:lineRule="auto"/>
      <w:ind w:firstLine="580"/>
      <w:jc w:val="left"/>
    </w:pPr>
    <w:rPr>
      <w:rFonts w:ascii="Arial" w:eastAsia="Arial" w:hAnsi="Arial" w:cs="Arial"/>
      <w:sz w:val="22"/>
    </w:rPr>
  </w:style>
  <w:style w:type="character" w:customStyle="1" w:styleId="1c">
    <w:name w:val="Заголовок №1_"/>
    <w:basedOn w:val="a3"/>
    <w:link w:val="1d"/>
    <w:rsid w:val="00F23940"/>
    <w:rPr>
      <w:rFonts w:ascii="Arial" w:eastAsia="Arial" w:hAnsi="Arial" w:cs="Arial"/>
      <w:b/>
      <w:bCs/>
      <w:shd w:val="clear" w:color="auto" w:fill="FFFFFF"/>
    </w:rPr>
  </w:style>
  <w:style w:type="paragraph" w:customStyle="1" w:styleId="1d">
    <w:name w:val="Заголовок №1"/>
    <w:basedOn w:val="a2"/>
    <w:link w:val="1c"/>
    <w:rsid w:val="00F23940"/>
    <w:pPr>
      <w:widowControl w:val="0"/>
      <w:shd w:val="clear" w:color="auto" w:fill="FFFFFF"/>
      <w:spacing w:after="360" w:line="240" w:lineRule="auto"/>
      <w:ind w:firstLine="0"/>
      <w:jc w:val="center"/>
      <w:outlineLvl w:val="0"/>
    </w:pPr>
    <w:rPr>
      <w:rFonts w:ascii="Arial" w:eastAsia="Arial" w:hAnsi="Arial" w:cs="Arial"/>
      <w:b/>
      <w:bCs/>
      <w:sz w:val="22"/>
    </w:rPr>
  </w:style>
  <w:style w:type="numbering" w:customStyle="1" w:styleId="52">
    <w:name w:val="Нет списка5"/>
    <w:next w:val="a5"/>
    <w:uiPriority w:val="99"/>
    <w:semiHidden/>
    <w:unhideWhenUsed/>
    <w:rsid w:val="00C16082"/>
  </w:style>
  <w:style w:type="character" w:customStyle="1" w:styleId="28">
    <w:name w:val="Колонтитул (2)_"/>
    <w:basedOn w:val="a3"/>
    <w:link w:val="29"/>
    <w:rsid w:val="00C1608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fff2">
    <w:name w:val="Другое_"/>
    <w:basedOn w:val="a3"/>
    <w:link w:val="affff3"/>
    <w:rsid w:val="00C16082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affff4">
    <w:name w:val="Оглавление_"/>
    <w:basedOn w:val="a3"/>
    <w:link w:val="affff5"/>
    <w:rsid w:val="00C16082"/>
    <w:rPr>
      <w:rFonts w:ascii="Arial" w:eastAsia="Arial" w:hAnsi="Arial" w:cs="Arial"/>
      <w:shd w:val="clear" w:color="auto" w:fill="FFFFFF"/>
    </w:rPr>
  </w:style>
  <w:style w:type="character" w:customStyle="1" w:styleId="affff6">
    <w:name w:val="Колонтитул_"/>
    <w:basedOn w:val="a3"/>
    <w:link w:val="affff7"/>
    <w:rsid w:val="00C16082"/>
    <w:rPr>
      <w:rFonts w:ascii="Arial" w:eastAsia="Arial" w:hAnsi="Arial" w:cs="Arial"/>
      <w:shd w:val="clear" w:color="auto" w:fill="FFFFFF"/>
    </w:rPr>
  </w:style>
  <w:style w:type="paragraph" w:customStyle="1" w:styleId="29">
    <w:name w:val="Колонтитул (2)"/>
    <w:basedOn w:val="a2"/>
    <w:link w:val="28"/>
    <w:rsid w:val="00C16082"/>
    <w:pPr>
      <w:widowControl w:val="0"/>
      <w:shd w:val="clear" w:color="auto" w:fill="FFFFFF"/>
      <w:spacing w:line="240" w:lineRule="auto"/>
      <w:ind w:firstLine="0"/>
      <w:jc w:val="left"/>
    </w:pPr>
    <w:rPr>
      <w:rFonts w:eastAsia="Times New Roman" w:cs="Times New Roman"/>
      <w:sz w:val="20"/>
      <w:szCs w:val="20"/>
    </w:rPr>
  </w:style>
  <w:style w:type="paragraph" w:customStyle="1" w:styleId="affff3">
    <w:name w:val="Другое"/>
    <w:basedOn w:val="a2"/>
    <w:link w:val="affff2"/>
    <w:rsid w:val="00C16082"/>
    <w:pPr>
      <w:widowControl w:val="0"/>
      <w:shd w:val="clear" w:color="auto" w:fill="FFFFFF"/>
      <w:spacing w:line="240" w:lineRule="auto"/>
      <w:ind w:firstLine="0"/>
      <w:jc w:val="center"/>
    </w:pPr>
    <w:rPr>
      <w:rFonts w:ascii="Arial" w:eastAsia="Arial" w:hAnsi="Arial" w:cs="Arial"/>
      <w:sz w:val="16"/>
      <w:szCs w:val="16"/>
    </w:rPr>
  </w:style>
  <w:style w:type="paragraph" w:customStyle="1" w:styleId="affff5">
    <w:name w:val="Оглавление"/>
    <w:basedOn w:val="a2"/>
    <w:link w:val="affff4"/>
    <w:rsid w:val="00C16082"/>
    <w:pPr>
      <w:widowControl w:val="0"/>
      <w:shd w:val="clear" w:color="auto" w:fill="FFFFFF"/>
      <w:spacing w:after="200" w:line="240" w:lineRule="auto"/>
      <w:ind w:firstLine="0"/>
      <w:jc w:val="center"/>
    </w:pPr>
    <w:rPr>
      <w:rFonts w:ascii="Arial" w:eastAsia="Arial" w:hAnsi="Arial" w:cs="Arial"/>
      <w:sz w:val="22"/>
    </w:rPr>
  </w:style>
  <w:style w:type="paragraph" w:customStyle="1" w:styleId="affff8">
    <w:name w:val="Подпись к таблице"/>
    <w:basedOn w:val="a2"/>
    <w:rsid w:val="00C16082"/>
    <w:pPr>
      <w:widowControl w:val="0"/>
      <w:shd w:val="clear" w:color="auto" w:fill="FFFFFF"/>
      <w:spacing w:line="240" w:lineRule="auto"/>
      <w:ind w:firstLine="0"/>
      <w:jc w:val="left"/>
    </w:pPr>
    <w:rPr>
      <w:rFonts w:ascii="Arial" w:eastAsia="Arial" w:hAnsi="Arial" w:cs="Arial"/>
      <w:szCs w:val="24"/>
      <w:lang w:eastAsia="ru-RU" w:bidi="ru-RU"/>
    </w:rPr>
  </w:style>
  <w:style w:type="paragraph" w:customStyle="1" w:styleId="affff7">
    <w:name w:val="Колонтитул"/>
    <w:basedOn w:val="a2"/>
    <w:link w:val="affff6"/>
    <w:rsid w:val="00C16082"/>
    <w:pPr>
      <w:widowControl w:val="0"/>
      <w:shd w:val="clear" w:color="auto" w:fill="FFFFFF"/>
      <w:spacing w:line="240" w:lineRule="auto"/>
      <w:ind w:firstLine="0"/>
      <w:jc w:val="left"/>
    </w:pPr>
    <w:rPr>
      <w:rFonts w:ascii="Arial" w:eastAsia="Arial" w:hAnsi="Arial" w:cs="Arial"/>
      <w:sz w:val="22"/>
    </w:rPr>
  </w:style>
  <w:style w:type="numbering" w:customStyle="1" w:styleId="62">
    <w:name w:val="Нет списка6"/>
    <w:next w:val="a5"/>
    <w:uiPriority w:val="99"/>
    <w:semiHidden/>
    <w:unhideWhenUsed/>
    <w:rsid w:val="00C16082"/>
  </w:style>
  <w:style w:type="numbering" w:customStyle="1" w:styleId="72">
    <w:name w:val="Нет списка7"/>
    <w:next w:val="a5"/>
    <w:uiPriority w:val="99"/>
    <w:semiHidden/>
    <w:unhideWhenUsed/>
    <w:rsid w:val="001108FC"/>
  </w:style>
  <w:style w:type="numbering" w:customStyle="1" w:styleId="82">
    <w:name w:val="Нет списка8"/>
    <w:next w:val="a5"/>
    <w:uiPriority w:val="99"/>
    <w:semiHidden/>
    <w:unhideWhenUsed/>
    <w:rsid w:val="001108FC"/>
  </w:style>
  <w:style w:type="numbering" w:customStyle="1" w:styleId="92">
    <w:name w:val="Нет списка9"/>
    <w:next w:val="a5"/>
    <w:uiPriority w:val="99"/>
    <w:semiHidden/>
    <w:unhideWhenUsed/>
    <w:rsid w:val="001108FC"/>
  </w:style>
  <w:style w:type="numbering" w:customStyle="1" w:styleId="102">
    <w:name w:val="Нет списка10"/>
    <w:next w:val="a5"/>
    <w:uiPriority w:val="99"/>
    <w:semiHidden/>
    <w:unhideWhenUsed/>
    <w:rsid w:val="00046F8A"/>
  </w:style>
  <w:style w:type="numbering" w:customStyle="1" w:styleId="111">
    <w:name w:val="Нет списка11"/>
    <w:next w:val="a5"/>
    <w:uiPriority w:val="99"/>
    <w:semiHidden/>
    <w:unhideWhenUsed/>
    <w:rsid w:val="00046F8A"/>
  </w:style>
  <w:style w:type="numbering" w:customStyle="1" w:styleId="120">
    <w:name w:val="Нет списка12"/>
    <w:next w:val="a5"/>
    <w:uiPriority w:val="99"/>
    <w:semiHidden/>
    <w:unhideWhenUsed/>
    <w:rsid w:val="00046F8A"/>
  </w:style>
  <w:style w:type="numbering" w:customStyle="1" w:styleId="130">
    <w:name w:val="Нет списка13"/>
    <w:next w:val="a5"/>
    <w:uiPriority w:val="99"/>
    <w:semiHidden/>
    <w:unhideWhenUsed/>
    <w:rsid w:val="00046F8A"/>
  </w:style>
  <w:style w:type="numbering" w:customStyle="1" w:styleId="140">
    <w:name w:val="Нет списка14"/>
    <w:next w:val="a5"/>
    <w:uiPriority w:val="99"/>
    <w:semiHidden/>
    <w:unhideWhenUsed/>
    <w:rsid w:val="00046F8A"/>
  </w:style>
  <w:style w:type="numbering" w:customStyle="1" w:styleId="150">
    <w:name w:val="Нет списка15"/>
    <w:next w:val="a5"/>
    <w:uiPriority w:val="99"/>
    <w:semiHidden/>
    <w:unhideWhenUsed/>
    <w:rsid w:val="00046F8A"/>
  </w:style>
  <w:style w:type="numbering" w:customStyle="1" w:styleId="160">
    <w:name w:val="Нет списка16"/>
    <w:next w:val="a5"/>
    <w:uiPriority w:val="99"/>
    <w:semiHidden/>
    <w:unhideWhenUsed/>
    <w:rsid w:val="00046F8A"/>
  </w:style>
  <w:style w:type="numbering" w:customStyle="1" w:styleId="170">
    <w:name w:val="Нет списка17"/>
    <w:next w:val="a5"/>
    <w:uiPriority w:val="99"/>
    <w:semiHidden/>
    <w:unhideWhenUsed/>
    <w:rsid w:val="00046F8A"/>
  </w:style>
  <w:style w:type="numbering" w:customStyle="1" w:styleId="180">
    <w:name w:val="Нет списка18"/>
    <w:next w:val="a5"/>
    <w:uiPriority w:val="99"/>
    <w:semiHidden/>
    <w:unhideWhenUsed/>
    <w:rsid w:val="00046F8A"/>
  </w:style>
  <w:style w:type="numbering" w:customStyle="1" w:styleId="190">
    <w:name w:val="Нет списка19"/>
    <w:next w:val="a5"/>
    <w:uiPriority w:val="99"/>
    <w:semiHidden/>
    <w:unhideWhenUsed/>
    <w:rsid w:val="00A17A85"/>
  </w:style>
  <w:style w:type="paragraph" w:customStyle="1" w:styleId="affff9">
    <w:name w:val="Для таблицы"/>
    <w:basedOn w:val="a2"/>
    <w:link w:val="affffa"/>
    <w:qFormat/>
    <w:rsid w:val="00FD64AA"/>
    <w:pPr>
      <w:spacing w:line="240" w:lineRule="auto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fffa">
    <w:name w:val="Для таблицы Знак"/>
    <w:basedOn w:val="a3"/>
    <w:link w:val="affff9"/>
    <w:rsid w:val="00FD64AA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chart" Target="charts/chart2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032689000688494"/>
          <c:y val="3.9975631175727097E-2"/>
          <c:w val="0.84844540079723196"/>
          <c:h val="0.75951610313998996"/>
        </c:manualLayout>
      </c:layout>
      <c:lineChart>
        <c:grouping val="standard"/>
        <c:varyColors val="0"/>
        <c:ser>
          <c:idx val="0"/>
          <c:order val="0"/>
          <c:tx>
            <c:strRef>
              <c:f>'Прогоз по форме (1)'!$D$172</c:f>
              <c:strCache>
                <c:ptCount val="1"/>
                <c:pt idx="0">
                  <c:v>Предельный уровень тарифа (МЭР)</c:v>
                </c:pt>
              </c:strCache>
            </c:strRef>
          </c:tx>
          <c:spPr>
            <a:ln w="28575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'Прогоз по форме (1)'!$F$13:$Z$13</c:f>
              <c:numCache>
                <c:formatCode>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(1)'!$F$172:$Z$172</c:f>
              <c:numCache>
                <c:formatCode>#,##0.00</c:formatCode>
                <c:ptCount val="21"/>
                <c:pt idx="0">
                  <c:v>2579.46</c:v>
                </c:pt>
                <c:pt idx="1">
                  <c:v>2811.636</c:v>
                </c:pt>
                <c:pt idx="2">
                  <c:v>3089.9879639999999</c:v>
                </c:pt>
                <c:pt idx="3">
                  <c:v>3377.3568446520003</c:v>
                </c:pt>
                <c:pt idx="4">
                  <c:v>3607.0171100883363</c:v>
                </c:pt>
                <c:pt idx="5">
                  <c:v>3751.2977944918694</c:v>
                </c:pt>
                <c:pt idx="6">
                  <c:v>3901.3497062715442</c:v>
                </c:pt>
                <c:pt idx="7">
                  <c:v>4057.4036945224066</c:v>
                </c:pt>
                <c:pt idx="8">
                  <c:v>4219.6998423033028</c:v>
                </c:pt>
                <c:pt idx="9">
                  <c:v>4388.4878359954355</c:v>
                </c:pt>
                <c:pt idx="10">
                  <c:v>4564.0273494352523</c:v>
                </c:pt>
                <c:pt idx="11">
                  <c:v>4746.5884434126629</c:v>
                </c:pt>
                <c:pt idx="12">
                  <c:v>4936.4519811491691</c:v>
                </c:pt>
                <c:pt idx="13">
                  <c:v>5133.9100603951365</c:v>
                </c:pt>
                <c:pt idx="14">
                  <c:v>5339.2664628109414</c:v>
                </c:pt>
                <c:pt idx="15">
                  <c:v>5552.8371213233795</c:v>
                </c:pt>
                <c:pt idx="16">
                  <c:v>5774.950606176315</c:v>
                </c:pt>
                <c:pt idx="17">
                  <c:v>6005.9486304233678</c:v>
                </c:pt>
                <c:pt idx="18">
                  <c:v>6246.1865756403022</c:v>
                </c:pt>
                <c:pt idx="19">
                  <c:v>6496.0340386659145</c:v>
                </c:pt>
                <c:pt idx="20">
                  <c:v>6755.8754002125515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9E5-49D5-A48B-500AF31DD58B}"/>
            </c:ext>
          </c:extLst>
        </c:ser>
        <c:ser>
          <c:idx val="1"/>
          <c:order val="1"/>
          <c:tx>
            <c:strRef>
              <c:f>'Прогоз по форме (1)'!$D$174</c:f>
              <c:strCache>
                <c:ptCount val="1"/>
                <c:pt idx="0">
                  <c:v>Необходимый тариф</c:v>
                </c:pt>
              </c:strCache>
            </c:strRef>
          </c:tx>
          <c:spPr>
            <a:ln w="28575" cap="rnd">
              <a:solidFill>
                <a:schemeClr val="accent5">
                  <a:lumMod val="50000"/>
                  <a:alpha val="57000"/>
                </a:schemeClr>
              </a:solidFill>
              <a:prstDash val="solid"/>
              <a:round/>
            </a:ln>
            <a:effectLst/>
          </c:spPr>
          <c:marker>
            <c:symbol val="none"/>
          </c:marker>
          <c:cat>
            <c:numRef>
              <c:f>'Прогоз по форме (1)'!$F$13:$Z$13</c:f>
              <c:numCache>
                <c:formatCode>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(1)'!$F$174:$Z$174</c:f>
              <c:numCache>
                <c:formatCode>#,##0.00</c:formatCode>
                <c:ptCount val="21"/>
                <c:pt idx="0">
                  <c:v>2579.46</c:v>
                </c:pt>
                <c:pt idx="1">
                  <c:v>2811.636</c:v>
                </c:pt>
                <c:pt idx="2">
                  <c:v>3089.9879640000013</c:v>
                </c:pt>
                <c:pt idx="3">
                  <c:v>3377.3568446519998</c:v>
                </c:pt>
                <c:pt idx="4">
                  <c:v>3607.0171100883367</c:v>
                </c:pt>
                <c:pt idx="5">
                  <c:v>3700.5507531161934</c:v>
                </c:pt>
                <c:pt idx="6">
                  <c:v>3799.1507207628874</c:v>
                </c:pt>
                <c:pt idx="7">
                  <c:v>3926.0261631292133</c:v>
                </c:pt>
                <c:pt idx="8">
                  <c:v>4041.4232045112017</c:v>
                </c:pt>
                <c:pt idx="9">
                  <c:v>4166.8737604242124</c:v>
                </c:pt>
                <c:pt idx="10">
                  <c:v>4296.5998485227738</c:v>
                </c:pt>
                <c:pt idx="11">
                  <c:v>4429.9817072330588</c:v>
                </c:pt>
                <c:pt idx="12">
                  <c:v>4568.0492370272759</c:v>
                </c:pt>
                <c:pt idx="13">
                  <c:v>4710.3082702607771</c:v>
                </c:pt>
                <c:pt idx="14">
                  <c:v>4856.9121768044888</c:v>
                </c:pt>
                <c:pt idx="15">
                  <c:v>5008.5690983527538</c:v>
                </c:pt>
                <c:pt idx="16">
                  <c:v>5165.0298171627364</c:v>
                </c:pt>
                <c:pt idx="17">
                  <c:v>5326.4687408779719</c:v>
                </c:pt>
                <c:pt idx="18">
                  <c:v>5440.601478971802</c:v>
                </c:pt>
                <c:pt idx="19">
                  <c:v>5588.8812668817527</c:v>
                </c:pt>
                <c:pt idx="20">
                  <c:v>5766.5303493969204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B9E5-49D5-A48B-500AF31DD5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94016623"/>
        <c:axId val="1754632735"/>
      </c:lineChart>
      <c:catAx>
        <c:axId val="159401662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Год</a:t>
                </a:r>
              </a:p>
            </c:rich>
          </c:tx>
          <c:layout>
            <c:manualLayout>
              <c:xMode val="edge"/>
              <c:yMode val="edge"/>
              <c:x val="0.92469983001117917"/>
              <c:y val="0.8651931292277377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54632735"/>
        <c:crosses val="autoZero"/>
        <c:auto val="0"/>
        <c:lblAlgn val="ctr"/>
        <c:lblOffset val="100"/>
        <c:tickLblSkip val="2"/>
        <c:noMultiLvlLbl val="0"/>
      </c:catAx>
      <c:valAx>
        <c:axId val="17546327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Тариф на тепловуэ</a:t>
                </a:r>
                <a:r>
                  <a:rPr lang="ru-RU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энергию </a:t>
                </a: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для населения (руб./Гкал с НДС)</a:t>
                </a:r>
              </a:p>
            </c:rich>
          </c:tx>
          <c:layout>
            <c:manualLayout>
              <c:xMode val="edge"/>
              <c:yMode val="edge"/>
              <c:x val="6.8910280031016461E-3"/>
              <c:y val="3.655638409685262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940166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1662564213060553E-2"/>
          <c:y val="0.89506353893360358"/>
          <c:w val="0.87106180028904334"/>
          <c:h val="6.13266816019669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704673857216229"/>
          <c:y val="7.8425196850393702E-2"/>
          <c:w val="0.81107587283484783"/>
          <c:h val="0.72929013460473413"/>
        </c:manualLayout>
      </c:layout>
      <c:lineChart>
        <c:grouping val="standard"/>
        <c:varyColors val="0"/>
        <c:ser>
          <c:idx val="1"/>
          <c:order val="0"/>
          <c:tx>
            <c:strRef>
              <c:f>'Прогоз по форме (1)'!$D$174</c:f>
              <c:strCache>
                <c:ptCount val="1"/>
                <c:pt idx="0">
                  <c:v>Необходимый тариф</c:v>
                </c:pt>
              </c:strCache>
            </c:strRef>
          </c:tx>
          <c:spPr>
            <a:ln w="28575" cap="rnd" cmpd="sng">
              <a:solidFill>
                <a:schemeClr val="accent5">
                  <a:lumMod val="50000"/>
                  <a:alpha val="70000"/>
                </a:schemeClr>
              </a:solidFill>
              <a:prstDash val="solid"/>
              <a:round/>
            </a:ln>
            <a:effectLst/>
          </c:spPr>
          <c:marker>
            <c:symbol val="none"/>
          </c:marker>
          <c:cat>
            <c:numRef>
              <c:f>'Прогоз по форме (1)'!$F$13:$Z$13</c:f>
              <c:numCache>
                <c:formatCode>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(1)'!$F$174:$Z$174</c:f>
              <c:numCache>
                <c:formatCode>#,##0.00</c:formatCode>
                <c:ptCount val="21"/>
                <c:pt idx="0">
                  <c:v>2098.9319999999998</c:v>
                </c:pt>
                <c:pt idx="1">
                  <c:v>2324.8439999999996</c:v>
                </c:pt>
                <c:pt idx="2">
                  <c:v>2392.2250468740144</c:v>
                </c:pt>
                <c:pt idx="3">
                  <c:v>2588.8276179434474</c:v>
                </c:pt>
                <c:pt idx="4">
                  <c:v>2755.1848858828821</c:v>
                </c:pt>
                <c:pt idx="5">
                  <c:v>2841.3403963120049</c:v>
                </c:pt>
                <c:pt idx="6">
                  <c:v>2930.2490594615397</c:v>
                </c:pt>
                <c:pt idx="7">
                  <c:v>3021.9589607704529</c:v>
                </c:pt>
                <c:pt idx="8">
                  <c:v>3116.5720990461809</c:v>
                </c:pt>
                <c:pt idx="9">
                  <c:v>3214.2040988398262</c:v>
                </c:pt>
                <c:pt idx="10">
                  <c:v>3314.9391097707539</c:v>
                </c:pt>
                <c:pt idx="11">
                  <c:v>3418.8773860004108</c:v>
                </c:pt>
                <c:pt idx="12">
                  <c:v>3526.1224802369366</c:v>
                </c:pt>
                <c:pt idx="13">
                  <c:v>3636.7813544084192</c:v>
                </c:pt>
                <c:pt idx="14">
                  <c:v>3750.9644941258043</c:v>
                </c:pt>
                <c:pt idx="15">
                  <c:v>3868.7860270678884</c:v>
                </c:pt>
                <c:pt idx="16">
                  <c:v>3990.3638454255511</c:v>
                </c:pt>
                <c:pt idx="17">
                  <c:v>4115.819732547292</c:v>
                </c:pt>
                <c:pt idx="18">
                  <c:v>4245.2794939331616</c:v>
                </c:pt>
                <c:pt idx="19">
                  <c:v>4378.8730927294864</c:v>
                </c:pt>
                <c:pt idx="20">
                  <c:v>4516.734789882179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20E-42C9-A568-F993CB60B78D}"/>
            </c:ext>
          </c:extLst>
        </c:ser>
        <c:ser>
          <c:idx val="0"/>
          <c:order val="1"/>
          <c:tx>
            <c:strRef>
              <c:f>'Прогоз по форме (1)'!$D$172</c:f>
              <c:strCache>
                <c:ptCount val="1"/>
                <c:pt idx="0">
                  <c:v>Предельный уровень тарифа (МЭР)</c:v>
                </c:pt>
              </c:strCache>
            </c:strRef>
          </c:tx>
          <c:spPr>
            <a:ln w="28575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'Прогоз по форме (1)'!$F$13:$Z$13</c:f>
              <c:numCache>
                <c:formatCode>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(1)'!$F$172:$Z$172</c:f>
              <c:numCache>
                <c:formatCode>#,##0.00</c:formatCode>
                <c:ptCount val="21"/>
                <c:pt idx="0">
                  <c:v>2098.9319999999998</c:v>
                </c:pt>
                <c:pt idx="1">
                  <c:v>2324.8439999999996</c:v>
                </c:pt>
                <c:pt idx="2">
                  <c:v>2555.0035559999997</c:v>
                </c:pt>
                <c:pt idx="3">
                  <c:v>2792.6188867079995</c:v>
                </c:pt>
                <c:pt idx="4">
                  <c:v>2982.5169710041441</c:v>
                </c:pt>
                <c:pt idx="5">
                  <c:v>3101.8176498443099</c:v>
                </c:pt>
                <c:pt idx="6">
                  <c:v>3225.8903558380825</c:v>
                </c:pt>
                <c:pt idx="7">
                  <c:v>3354.9259700716057</c:v>
                </c:pt>
                <c:pt idx="8">
                  <c:v>3489.1230088744701</c:v>
                </c:pt>
                <c:pt idx="9">
                  <c:v>3628.6879292294493</c:v>
                </c:pt>
                <c:pt idx="10">
                  <c:v>3773.835446398627</c:v>
                </c:pt>
                <c:pt idx="11">
                  <c:v>3924.7888642545722</c:v>
                </c:pt>
                <c:pt idx="12">
                  <c:v>4081.7804188247555</c:v>
                </c:pt>
                <c:pt idx="13">
                  <c:v>4245.0516355777463</c:v>
                </c:pt>
                <c:pt idx="14">
                  <c:v>4414.8537010008558</c:v>
                </c:pt>
                <c:pt idx="15">
                  <c:v>4591.4478490408901</c:v>
                </c:pt>
                <c:pt idx="16">
                  <c:v>4775.1057630025261</c:v>
                </c:pt>
                <c:pt idx="17">
                  <c:v>4966.1099935226275</c:v>
                </c:pt>
                <c:pt idx="18">
                  <c:v>5164.7543932635335</c:v>
                </c:pt>
                <c:pt idx="19">
                  <c:v>5371.3445689940754</c:v>
                </c:pt>
                <c:pt idx="20">
                  <c:v>5586.1983517538383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20E-42C9-A568-F993CB60B7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94016623"/>
        <c:axId val="1754632735"/>
      </c:lineChart>
      <c:catAx>
        <c:axId val="159401662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Год</a:t>
                </a:r>
              </a:p>
            </c:rich>
          </c:tx>
          <c:layout>
            <c:manualLayout>
              <c:xMode val="edge"/>
              <c:yMode val="edge"/>
              <c:x val="0.92128670343664121"/>
              <c:y val="0.8661927809482530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54632735"/>
        <c:crosses val="autoZero"/>
        <c:auto val="0"/>
        <c:lblAlgn val="ctr"/>
        <c:lblOffset val="100"/>
        <c:tickLblSkip val="2"/>
        <c:noMultiLvlLbl val="0"/>
      </c:catAx>
      <c:valAx>
        <c:axId val="17546327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Тариф на тепловую</a:t>
                </a:r>
                <a:r>
                  <a:rPr lang="ru-RU" baseline="0"/>
                  <a:t> энергию</a:t>
                </a:r>
                <a:r>
                  <a:rPr lang="ru-RU"/>
                  <a:t> для населения (руб./Гкал с НДС)</a:t>
                </a:r>
              </a:p>
            </c:rich>
          </c:tx>
          <c:layout>
            <c:manualLayout>
              <c:xMode val="edge"/>
              <c:yMode val="edge"/>
              <c:x val="1.4610188182181979E-2"/>
              <c:y val="0.1128735248832214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940166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'Прогоз по форме (1)'!$D$202</c:f>
              <c:strCache>
                <c:ptCount val="1"/>
                <c:pt idx="0">
                  <c:v>Тариф из ранее разработанной схемы теплоснабжения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'Прогоз по форме (1)'!$F$200:$Z$200</c:f>
              <c:numCache>
                <c:formatCode>#,##0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(1)'!$F$202:$Z$202</c:f>
              <c:numCache>
                <c:formatCode>#,##0.00</c:formatCode>
                <c:ptCount val="21"/>
                <c:pt idx="0">
                  <c:v>2160.36</c:v>
                </c:pt>
                <c:pt idx="1">
                  <c:v>2244.62</c:v>
                </c:pt>
                <c:pt idx="2">
                  <c:v>2332.16</c:v>
                </c:pt>
                <c:pt idx="3">
                  <c:v>2423.11</c:v>
                </c:pt>
                <c:pt idx="4">
                  <c:v>2517.61</c:v>
                </c:pt>
                <c:pt idx="5">
                  <c:v>2615.8000000000002</c:v>
                </c:pt>
                <c:pt idx="6">
                  <c:v>2717.81</c:v>
                </c:pt>
                <c:pt idx="7">
                  <c:v>2823.81</c:v>
                </c:pt>
                <c:pt idx="8">
                  <c:v>2933.94</c:v>
                </c:pt>
                <c:pt idx="9">
                  <c:v>3048.36</c:v>
                </c:pt>
                <c:pt idx="10">
                  <c:v>3167.25</c:v>
                </c:pt>
                <c:pt idx="11">
                  <c:v>3290.77</c:v>
                </c:pt>
                <c:pt idx="12">
                  <c:v>3419.11</c:v>
                </c:pt>
                <c:pt idx="13">
                  <c:v>3552.45</c:v>
                </c:pt>
                <c:pt idx="14">
                  <c:v>3691</c:v>
                </c:pt>
                <c:pt idx="15">
                  <c:v>3834.95</c:v>
                </c:pt>
                <c:pt idx="16">
                  <c:v>3984.51</c:v>
                </c:pt>
                <c:pt idx="17">
                  <c:v>4139.91</c:v>
                </c:pt>
                <c:pt idx="18">
                  <c:v>4301.3599999999997</c:v>
                </c:pt>
                <c:pt idx="19">
                  <c:v>4473.4143999999997</c:v>
                </c:pt>
                <c:pt idx="20">
                  <c:v>4652.3509759999997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234-4FAF-B782-6A9011FAB41D}"/>
            </c:ext>
          </c:extLst>
        </c:ser>
        <c:ser>
          <c:idx val="1"/>
          <c:order val="1"/>
          <c:tx>
            <c:strRef>
              <c:f>'Прогоз по форме (1)'!$D$203</c:f>
              <c:strCache>
                <c:ptCount val="1"/>
                <c:pt idx="0">
                  <c:v>Тариф разрабатываемой схемы теплоснабжения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'Прогоз по форме (1)'!$F$200:$Z$200</c:f>
              <c:numCache>
                <c:formatCode>#,##0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(1)'!$F$203:$Z$203</c:f>
              <c:numCache>
                <c:formatCode>#,##0.00</c:formatCode>
                <c:ptCount val="21"/>
                <c:pt idx="0">
                  <c:v>2149.5500000000002</c:v>
                </c:pt>
                <c:pt idx="1">
                  <c:v>2343.0300000000002</c:v>
                </c:pt>
                <c:pt idx="2">
                  <c:v>2574.989970000001</c:v>
                </c:pt>
                <c:pt idx="3">
                  <c:v>2814.4640372099998</c:v>
                </c:pt>
                <c:pt idx="4">
                  <c:v>3005.8475917402807</c:v>
                </c:pt>
                <c:pt idx="5">
                  <c:v>3083.7922942634946</c:v>
                </c:pt>
                <c:pt idx="6">
                  <c:v>3165.9589339690729</c:v>
                </c:pt>
                <c:pt idx="7">
                  <c:v>3271.6884692743447</c:v>
                </c:pt>
                <c:pt idx="8">
                  <c:v>3367.8526704260016</c:v>
                </c:pt>
                <c:pt idx="9">
                  <c:v>3472.3948003535106</c:v>
                </c:pt>
                <c:pt idx="10">
                  <c:v>3580.499873768978</c:v>
                </c:pt>
                <c:pt idx="11">
                  <c:v>3691.6514226942159</c:v>
                </c:pt>
                <c:pt idx="12">
                  <c:v>3806.7076975227301</c:v>
                </c:pt>
                <c:pt idx="13">
                  <c:v>3925.2568918839811</c:v>
                </c:pt>
                <c:pt idx="14">
                  <c:v>4047.4268140037407</c:v>
                </c:pt>
                <c:pt idx="15">
                  <c:v>4173.8075819606283</c:v>
                </c:pt>
                <c:pt idx="16">
                  <c:v>4304.1915143022807</c:v>
                </c:pt>
                <c:pt idx="17">
                  <c:v>4438.7239507316435</c:v>
                </c:pt>
                <c:pt idx="18">
                  <c:v>4533.8345658098351</c:v>
                </c:pt>
                <c:pt idx="19">
                  <c:v>4657.4010557347938</c:v>
                </c:pt>
                <c:pt idx="20">
                  <c:v>4805.441957830767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234-4FAF-B782-6A9011FAB41D}"/>
            </c:ext>
          </c:extLst>
        </c:ser>
        <c:ser>
          <c:idx val="2"/>
          <c:order val="2"/>
          <c:tx>
            <c:strRef>
              <c:f>'Прогоз по форме (1)'!$D$204</c:f>
              <c:strCache>
                <c:ptCount val="1"/>
                <c:pt idx="0">
                  <c:v>Предельный уровень тарифа (МЭР)</c:v>
                </c:pt>
              </c:strCache>
            </c:strRef>
          </c:tx>
          <c:spPr>
            <a:ln w="28575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val>
            <c:numRef>
              <c:f>'Прогоз по форме (1)'!$F$204:$Z$204</c:f>
              <c:numCache>
                <c:formatCode>#,##0.00</c:formatCode>
                <c:ptCount val="21"/>
                <c:pt idx="0">
                  <c:v>2149.5500000000002</c:v>
                </c:pt>
                <c:pt idx="1">
                  <c:v>2343.0300000000002</c:v>
                </c:pt>
                <c:pt idx="2">
                  <c:v>2574.9899700000001</c:v>
                </c:pt>
                <c:pt idx="3">
                  <c:v>2814.4640372100002</c:v>
                </c:pt>
                <c:pt idx="4">
                  <c:v>3005.8475917402802</c:v>
                </c:pt>
                <c:pt idx="5">
                  <c:v>3126.0814954098914</c:v>
                </c:pt>
                <c:pt idx="6">
                  <c:v>3251.1247552262871</c:v>
                </c:pt>
                <c:pt idx="7">
                  <c:v>3381.1697454353389</c:v>
                </c:pt>
                <c:pt idx="8">
                  <c:v>3516.4165352527525</c:v>
                </c:pt>
                <c:pt idx="9">
                  <c:v>3657.0731966628628</c:v>
                </c:pt>
                <c:pt idx="10">
                  <c:v>3803.3561245293772</c:v>
                </c:pt>
                <c:pt idx="11">
                  <c:v>3955.4903695105522</c:v>
                </c:pt>
                <c:pt idx="12">
                  <c:v>4113.7099842909747</c:v>
                </c:pt>
                <c:pt idx="13">
                  <c:v>4278.2583836626136</c:v>
                </c:pt>
                <c:pt idx="14">
                  <c:v>4449.3887190091182</c:v>
                </c:pt>
                <c:pt idx="15">
                  <c:v>4627.3642677694834</c:v>
                </c:pt>
                <c:pt idx="16">
                  <c:v>4812.4588384802628</c:v>
                </c:pt>
                <c:pt idx="17">
                  <c:v>5004.957192019473</c:v>
                </c:pt>
                <c:pt idx="18">
                  <c:v>5205.1554797002518</c:v>
                </c:pt>
                <c:pt idx="19">
                  <c:v>5413.3616988882623</c:v>
                </c:pt>
                <c:pt idx="20">
                  <c:v>5629.8961668437933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234-4FAF-B782-6A9011FAB41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71242847"/>
        <c:axId val="371243807"/>
      </c:lineChart>
      <c:catAx>
        <c:axId val="371242847"/>
        <c:scaling>
          <c:orientation val="minMax"/>
        </c:scaling>
        <c:delete val="0"/>
        <c:axPos val="b"/>
        <c:numFmt formatCode="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71243807"/>
        <c:crosses val="autoZero"/>
        <c:auto val="1"/>
        <c:lblAlgn val="ctr"/>
        <c:lblOffset val="100"/>
        <c:noMultiLvlLbl val="0"/>
      </c:catAx>
      <c:valAx>
        <c:axId val="371243807"/>
        <c:scaling>
          <c:orientation val="minMax"/>
          <c:max val="6000"/>
          <c:min val="1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712428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33668-D633-4DD0-931E-826B8B7D4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3776</Words>
  <Characters>21527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Мирошникова Анастасия Андреевна</cp:lastModifiedBy>
  <cp:revision>11</cp:revision>
  <cp:lastPrinted>2025-11-17T05:43:00Z</cp:lastPrinted>
  <dcterms:created xsi:type="dcterms:W3CDTF">2025-11-13T19:28:00Z</dcterms:created>
  <dcterms:modified xsi:type="dcterms:W3CDTF">2025-11-17T05:43:00Z</dcterms:modified>
</cp:coreProperties>
</file>